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322D" w:rsidRDefault="00A9322D" w:rsidP="00A9322D">
      <w:pPr>
        <w:spacing w:before="67"/>
        <w:ind w:left="645" w:right="295" w:firstLine="1311"/>
        <w:rPr>
          <w:sz w:val="28"/>
        </w:rPr>
      </w:pPr>
      <w:r>
        <w:rPr>
          <w:spacing w:val="13"/>
          <w:sz w:val="28"/>
        </w:rPr>
        <w:t xml:space="preserve">МІНІСТЕРСТВО ОХОРОНИ ЗДОРОВ’Я </w:t>
      </w:r>
      <w:r>
        <w:rPr>
          <w:spacing w:val="12"/>
          <w:sz w:val="28"/>
        </w:rPr>
        <w:t xml:space="preserve">УКРАЇНИ </w:t>
      </w:r>
      <w:r>
        <w:rPr>
          <w:spacing w:val="13"/>
          <w:sz w:val="28"/>
        </w:rPr>
        <w:t xml:space="preserve">ДЕРЖАВНЕ ПІДПРИЄМСТВО «ДЕРЖАВНИЙ ЕКСПЕРТНИЙ </w:t>
      </w:r>
      <w:r>
        <w:rPr>
          <w:spacing w:val="12"/>
          <w:sz w:val="28"/>
        </w:rPr>
        <w:t>ЦЕНТР</w:t>
      </w:r>
    </w:p>
    <w:p w:rsidR="00A9322D" w:rsidRDefault="00A9322D" w:rsidP="00A9322D">
      <w:pPr>
        <w:spacing w:line="321" w:lineRule="exact"/>
        <w:ind w:left="1879"/>
        <w:rPr>
          <w:sz w:val="28"/>
        </w:rPr>
      </w:pPr>
      <w:r>
        <w:rPr>
          <w:spacing w:val="13"/>
          <w:sz w:val="28"/>
        </w:rPr>
        <w:t>МІНІСТЕРСТВА</w:t>
      </w:r>
      <w:r>
        <w:rPr>
          <w:spacing w:val="15"/>
          <w:sz w:val="28"/>
        </w:rPr>
        <w:t xml:space="preserve"> </w:t>
      </w:r>
      <w:r>
        <w:rPr>
          <w:spacing w:val="13"/>
          <w:sz w:val="28"/>
        </w:rPr>
        <w:t>ОХОРОНИ</w:t>
      </w:r>
      <w:r>
        <w:rPr>
          <w:spacing w:val="16"/>
          <w:sz w:val="28"/>
        </w:rPr>
        <w:t xml:space="preserve"> </w:t>
      </w:r>
      <w:r>
        <w:rPr>
          <w:spacing w:val="13"/>
          <w:sz w:val="28"/>
        </w:rPr>
        <w:t>ЗДОРОВ’Я</w:t>
      </w:r>
      <w:r>
        <w:rPr>
          <w:spacing w:val="21"/>
          <w:sz w:val="28"/>
        </w:rPr>
        <w:t xml:space="preserve"> </w:t>
      </w:r>
      <w:r>
        <w:rPr>
          <w:spacing w:val="11"/>
          <w:sz w:val="28"/>
        </w:rPr>
        <w:t>УКРАЇНИ»</w:t>
      </w:r>
    </w:p>
    <w:p w:rsidR="00A9322D" w:rsidRDefault="00A9322D" w:rsidP="00A9322D">
      <w:pPr>
        <w:pStyle w:val="a3"/>
        <w:ind w:left="0"/>
        <w:rPr>
          <w:sz w:val="28"/>
        </w:rPr>
      </w:pPr>
    </w:p>
    <w:p w:rsidR="00A9322D" w:rsidRDefault="00A9322D" w:rsidP="00A9322D">
      <w:pPr>
        <w:pStyle w:val="a3"/>
        <w:ind w:left="0"/>
        <w:rPr>
          <w:sz w:val="28"/>
        </w:rPr>
      </w:pPr>
    </w:p>
    <w:p w:rsidR="00A9322D" w:rsidRDefault="00A9322D" w:rsidP="00A9322D">
      <w:pPr>
        <w:pStyle w:val="a3"/>
        <w:ind w:left="0"/>
        <w:rPr>
          <w:sz w:val="28"/>
        </w:rPr>
      </w:pPr>
    </w:p>
    <w:p w:rsidR="00A9322D" w:rsidRDefault="00A9322D" w:rsidP="00A9322D">
      <w:pPr>
        <w:pStyle w:val="a3"/>
        <w:ind w:left="0"/>
        <w:rPr>
          <w:sz w:val="28"/>
        </w:rPr>
      </w:pPr>
    </w:p>
    <w:p w:rsidR="00A9322D" w:rsidRDefault="00A9322D" w:rsidP="00A9322D">
      <w:pPr>
        <w:pStyle w:val="a3"/>
        <w:ind w:left="0"/>
        <w:rPr>
          <w:sz w:val="28"/>
        </w:rPr>
      </w:pPr>
    </w:p>
    <w:p w:rsidR="00A9322D" w:rsidRDefault="00A9322D" w:rsidP="00A9322D">
      <w:pPr>
        <w:pStyle w:val="a3"/>
        <w:ind w:left="0"/>
        <w:rPr>
          <w:sz w:val="28"/>
        </w:rPr>
      </w:pPr>
    </w:p>
    <w:p w:rsidR="00A9322D" w:rsidRDefault="00A9322D" w:rsidP="00A9322D">
      <w:pPr>
        <w:pStyle w:val="a3"/>
        <w:ind w:left="0"/>
        <w:rPr>
          <w:sz w:val="28"/>
        </w:rPr>
      </w:pPr>
    </w:p>
    <w:p w:rsidR="00A9322D" w:rsidRDefault="00A9322D" w:rsidP="00A9322D">
      <w:pPr>
        <w:pStyle w:val="a3"/>
        <w:ind w:left="0"/>
        <w:rPr>
          <w:sz w:val="28"/>
        </w:rPr>
      </w:pPr>
    </w:p>
    <w:p w:rsidR="00A9322D" w:rsidRDefault="00A9322D" w:rsidP="00A9322D">
      <w:pPr>
        <w:pStyle w:val="a3"/>
        <w:ind w:left="0"/>
        <w:rPr>
          <w:sz w:val="28"/>
        </w:rPr>
      </w:pPr>
    </w:p>
    <w:p w:rsidR="00A9322D" w:rsidRDefault="00A9322D" w:rsidP="00A9322D">
      <w:pPr>
        <w:pStyle w:val="a3"/>
        <w:ind w:left="0"/>
        <w:rPr>
          <w:sz w:val="28"/>
        </w:rPr>
      </w:pPr>
    </w:p>
    <w:p w:rsidR="00A9322D" w:rsidRDefault="00A9322D" w:rsidP="00A9322D">
      <w:pPr>
        <w:pStyle w:val="a3"/>
        <w:ind w:left="0"/>
        <w:rPr>
          <w:sz w:val="28"/>
        </w:rPr>
      </w:pPr>
    </w:p>
    <w:p w:rsidR="00A9322D" w:rsidRDefault="00A9322D" w:rsidP="00A9322D">
      <w:pPr>
        <w:pStyle w:val="a3"/>
        <w:ind w:left="0"/>
        <w:rPr>
          <w:sz w:val="28"/>
        </w:rPr>
      </w:pPr>
    </w:p>
    <w:p w:rsidR="00A9322D" w:rsidRDefault="00A9322D" w:rsidP="00A9322D">
      <w:pPr>
        <w:pStyle w:val="a3"/>
        <w:ind w:left="0"/>
        <w:rPr>
          <w:sz w:val="28"/>
        </w:rPr>
      </w:pPr>
    </w:p>
    <w:p w:rsidR="00A9322D" w:rsidRDefault="00A9322D" w:rsidP="00A9322D">
      <w:pPr>
        <w:pStyle w:val="a3"/>
        <w:ind w:left="0"/>
        <w:rPr>
          <w:sz w:val="28"/>
        </w:rPr>
      </w:pPr>
    </w:p>
    <w:p w:rsidR="00A9322D" w:rsidRDefault="00A9322D" w:rsidP="00A9322D">
      <w:pPr>
        <w:pStyle w:val="a3"/>
        <w:ind w:left="0"/>
        <w:rPr>
          <w:sz w:val="28"/>
        </w:rPr>
      </w:pPr>
    </w:p>
    <w:p w:rsidR="00A9322D" w:rsidRDefault="00A9322D" w:rsidP="00A9322D">
      <w:pPr>
        <w:pStyle w:val="a3"/>
        <w:ind w:left="0"/>
        <w:rPr>
          <w:sz w:val="28"/>
        </w:rPr>
      </w:pPr>
    </w:p>
    <w:p w:rsidR="00A9322D" w:rsidRDefault="00A9322D" w:rsidP="00A9322D">
      <w:pPr>
        <w:pStyle w:val="a3"/>
        <w:spacing w:before="10"/>
        <w:ind w:left="0"/>
        <w:rPr>
          <w:sz w:val="28"/>
        </w:rPr>
      </w:pPr>
    </w:p>
    <w:p w:rsidR="00A9322D" w:rsidRDefault="00A9322D" w:rsidP="00A9322D">
      <w:pPr>
        <w:pStyle w:val="Heading1"/>
        <w:ind w:left="229"/>
      </w:pPr>
      <w:r>
        <w:t>АРТЕРІАЛЬНА</w:t>
      </w:r>
      <w:r>
        <w:rPr>
          <w:spacing w:val="-14"/>
        </w:rPr>
        <w:t xml:space="preserve"> </w:t>
      </w:r>
      <w:r>
        <w:rPr>
          <w:spacing w:val="-2"/>
        </w:rPr>
        <w:t>ГІПЕРТЕНЗІЯ</w:t>
      </w:r>
    </w:p>
    <w:p w:rsidR="00A9322D" w:rsidRDefault="00A9322D" w:rsidP="00A9322D">
      <w:pPr>
        <w:pStyle w:val="Heading1"/>
        <w:spacing w:before="321"/>
      </w:pPr>
      <w:r>
        <w:rPr>
          <w:spacing w:val="13"/>
        </w:rPr>
        <w:t>КЛІНІЧНА</w:t>
      </w:r>
      <w:r>
        <w:rPr>
          <w:spacing w:val="24"/>
        </w:rPr>
        <w:t xml:space="preserve"> </w:t>
      </w:r>
      <w:r>
        <w:rPr>
          <w:spacing w:val="13"/>
        </w:rPr>
        <w:t>НАСТАНОВА,</w:t>
      </w:r>
      <w:r>
        <w:rPr>
          <w:spacing w:val="23"/>
        </w:rPr>
        <w:t xml:space="preserve"> </w:t>
      </w:r>
      <w:r>
        <w:rPr>
          <w:spacing w:val="13"/>
        </w:rPr>
        <w:t>ЗАСНОВАНА</w:t>
      </w:r>
      <w:r>
        <w:rPr>
          <w:spacing w:val="22"/>
        </w:rPr>
        <w:t xml:space="preserve"> </w:t>
      </w:r>
      <w:r>
        <w:t>НА</w:t>
      </w:r>
      <w:r>
        <w:rPr>
          <w:spacing w:val="22"/>
        </w:rPr>
        <w:t xml:space="preserve"> </w:t>
      </w:r>
      <w:r>
        <w:rPr>
          <w:spacing w:val="11"/>
        </w:rPr>
        <w:t>ДОКАЗАХ</w:t>
      </w:r>
    </w:p>
    <w:p w:rsidR="00A9322D" w:rsidRDefault="00A9322D" w:rsidP="00A9322D">
      <w:pPr>
        <w:pStyle w:val="a3"/>
        <w:ind w:left="0"/>
        <w:rPr>
          <w:b/>
          <w:sz w:val="28"/>
        </w:rPr>
      </w:pPr>
    </w:p>
    <w:p w:rsidR="00A9322D" w:rsidRDefault="00A9322D" w:rsidP="00A9322D">
      <w:pPr>
        <w:pStyle w:val="a3"/>
        <w:ind w:left="0"/>
        <w:rPr>
          <w:b/>
          <w:sz w:val="28"/>
        </w:rPr>
      </w:pPr>
    </w:p>
    <w:p w:rsidR="00A9322D" w:rsidRDefault="00A9322D" w:rsidP="00A9322D">
      <w:pPr>
        <w:pStyle w:val="a3"/>
        <w:ind w:left="0"/>
        <w:rPr>
          <w:b/>
          <w:sz w:val="28"/>
        </w:rPr>
      </w:pPr>
    </w:p>
    <w:p w:rsidR="00A9322D" w:rsidRDefault="00A9322D" w:rsidP="00A9322D">
      <w:pPr>
        <w:pStyle w:val="a3"/>
        <w:ind w:left="0"/>
        <w:rPr>
          <w:b/>
          <w:sz w:val="28"/>
        </w:rPr>
      </w:pPr>
    </w:p>
    <w:p w:rsidR="00A9322D" w:rsidRDefault="00A9322D" w:rsidP="00A9322D">
      <w:pPr>
        <w:pStyle w:val="a3"/>
        <w:ind w:left="0"/>
        <w:rPr>
          <w:b/>
          <w:sz w:val="28"/>
        </w:rPr>
      </w:pPr>
    </w:p>
    <w:p w:rsidR="00A9322D" w:rsidRDefault="00A9322D" w:rsidP="00A9322D">
      <w:pPr>
        <w:pStyle w:val="a3"/>
        <w:ind w:left="0"/>
        <w:rPr>
          <w:b/>
          <w:sz w:val="28"/>
        </w:rPr>
      </w:pPr>
    </w:p>
    <w:p w:rsidR="00A9322D" w:rsidRDefault="00A9322D" w:rsidP="00A9322D">
      <w:pPr>
        <w:pStyle w:val="a3"/>
        <w:ind w:left="0"/>
        <w:rPr>
          <w:b/>
          <w:sz w:val="28"/>
        </w:rPr>
      </w:pPr>
    </w:p>
    <w:p w:rsidR="00A9322D" w:rsidRDefault="00A9322D" w:rsidP="00A9322D">
      <w:pPr>
        <w:pStyle w:val="a3"/>
        <w:ind w:left="0"/>
        <w:rPr>
          <w:b/>
          <w:sz w:val="28"/>
        </w:rPr>
      </w:pPr>
    </w:p>
    <w:p w:rsidR="00A9322D" w:rsidRDefault="00A9322D" w:rsidP="00A9322D">
      <w:pPr>
        <w:pStyle w:val="a3"/>
        <w:ind w:left="0"/>
        <w:rPr>
          <w:b/>
          <w:sz w:val="28"/>
        </w:rPr>
      </w:pPr>
    </w:p>
    <w:p w:rsidR="00A9322D" w:rsidRDefault="00A9322D" w:rsidP="00A9322D">
      <w:pPr>
        <w:pStyle w:val="a3"/>
        <w:ind w:left="0"/>
        <w:rPr>
          <w:b/>
          <w:sz w:val="28"/>
        </w:rPr>
      </w:pPr>
    </w:p>
    <w:p w:rsidR="00A9322D" w:rsidRDefault="00A9322D" w:rsidP="00A9322D">
      <w:pPr>
        <w:pStyle w:val="a3"/>
        <w:ind w:left="0"/>
        <w:rPr>
          <w:b/>
          <w:sz w:val="28"/>
        </w:rPr>
      </w:pPr>
    </w:p>
    <w:p w:rsidR="00A9322D" w:rsidRDefault="00A9322D" w:rsidP="00A9322D">
      <w:pPr>
        <w:pStyle w:val="a3"/>
        <w:ind w:left="0"/>
        <w:rPr>
          <w:b/>
          <w:sz w:val="28"/>
        </w:rPr>
      </w:pPr>
    </w:p>
    <w:p w:rsidR="00A9322D" w:rsidRDefault="00A9322D" w:rsidP="00A9322D">
      <w:pPr>
        <w:pStyle w:val="a3"/>
        <w:ind w:left="0"/>
        <w:rPr>
          <w:b/>
          <w:sz w:val="28"/>
        </w:rPr>
      </w:pPr>
    </w:p>
    <w:p w:rsidR="00A9322D" w:rsidRDefault="00A9322D" w:rsidP="00A9322D">
      <w:pPr>
        <w:pStyle w:val="a3"/>
        <w:ind w:left="0"/>
        <w:rPr>
          <w:b/>
          <w:sz w:val="28"/>
        </w:rPr>
      </w:pPr>
    </w:p>
    <w:p w:rsidR="00A9322D" w:rsidRDefault="00A9322D" w:rsidP="00A9322D">
      <w:pPr>
        <w:pStyle w:val="a3"/>
        <w:ind w:left="0"/>
        <w:rPr>
          <w:b/>
          <w:sz w:val="28"/>
        </w:rPr>
      </w:pPr>
    </w:p>
    <w:p w:rsidR="00A9322D" w:rsidRDefault="00A9322D" w:rsidP="00A9322D">
      <w:pPr>
        <w:pStyle w:val="a3"/>
        <w:ind w:left="0"/>
        <w:rPr>
          <w:b/>
          <w:sz w:val="28"/>
        </w:rPr>
      </w:pPr>
    </w:p>
    <w:p w:rsidR="00A9322D" w:rsidRDefault="00A9322D" w:rsidP="00A9322D">
      <w:pPr>
        <w:pStyle w:val="a3"/>
        <w:ind w:left="0"/>
        <w:rPr>
          <w:b/>
          <w:sz w:val="28"/>
        </w:rPr>
      </w:pPr>
    </w:p>
    <w:p w:rsidR="00A9322D" w:rsidRDefault="00A9322D" w:rsidP="00A9322D">
      <w:pPr>
        <w:pStyle w:val="a3"/>
        <w:ind w:left="0"/>
        <w:rPr>
          <w:b/>
          <w:sz w:val="28"/>
        </w:rPr>
      </w:pPr>
    </w:p>
    <w:p w:rsidR="00A9322D" w:rsidRDefault="00A9322D" w:rsidP="00A9322D">
      <w:pPr>
        <w:pStyle w:val="a3"/>
        <w:ind w:left="0"/>
        <w:rPr>
          <w:b/>
          <w:sz w:val="28"/>
        </w:rPr>
      </w:pPr>
    </w:p>
    <w:p w:rsidR="00A9322D" w:rsidRDefault="00A9322D" w:rsidP="00A9322D">
      <w:pPr>
        <w:pStyle w:val="a3"/>
        <w:ind w:left="0"/>
        <w:rPr>
          <w:b/>
          <w:sz w:val="28"/>
        </w:rPr>
      </w:pPr>
    </w:p>
    <w:p w:rsidR="00A9322D" w:rsidRDefault="00A9322D" w:rsidP="00A9322D">
      <w:pPr>
        <w:pStyle w:val="a3"/>
        <w:spacing w:before="4"/>
        <w:ind w:left="0"/>
        <w:rPr>
          <w:b/>
          <w:sz w:val="28"/>
        </w:rPr>
      </w:pPr>
    </w:p>
    <w:p w:rsidR="00A9322D" w:rsidRDefault="00A9322D" w:rsidP="00A9322D">
      <w:pPr>
        <w:pStyle w:val="Heading2"/>
        <w:ind w:left="803"/>
        <w:jc w:val="center"/>
      </w:pPr>
      <w:r>
        <w:rPr>
          <w:spacing w:val="-4"/>
        </w:rPr>
        <w:t>2024</w:t>
      </w:r>
    </w:p>
    <w:p w:rsidR="00A9322D" w:rsidRDefault="00A9322D" w:rsidP="00A9322D">
      <w:pPr>
        <w:widowControl/>
        <w:autoSpaceDE/>
        <w:autoSpaceDN/>
        <w:sectPr w:rsidR="00A9322D">
          <w:pgSz w:w="11910" w:h="16840"/>
          <w:pgMar w:top="1040" w:right="260" w:bottom="280" w:left="1160" w:header="720" w:footer="720" w:gutter="0"/>
          <w:cols w:space="720"/>
        </w:sectPr>
      </w:pPr>
    </w:p>
    <w:p w:rsidR="00264624" w:rsidRDefault="00264624" w:rsidP="00264624">
      <w:pPr>
        <w:pStyle w:val="Heading2"/>
        <w:spacing w:before="94"/>
        <w:ind w:right="295" w:firstLine="566"/>
      </w:pPr>
      <w:bookmarkStart w:id="0" w:name="_Toc187311823"/>
      <w:r>
        <w:rPr>
          <w:color w:val="221F1F"/>
        </w:rPr>
        <w:lastRenderedPageBreak/>
        <w:t xml:space="preserve">Склад </w:t>
      </w:r>
      <w:proofErr w:type="spellStart"/>
      <w:r>
        <w:rPr>
          <w:color w:val="221F1F"/>
        </w:rPr>
        <w:t>мультидисциплінарної</w:t>
      </w:r>
      <w:proofErr w:type="spellEnd"/>
      <w:r>
        <w:rPr>
          <w:color w:val="221F1F"/>
        </w:rPr>
        <w:t xml:space="preserve"> робочої</w:t>
      </w:r>
      <w:r>
        <w:rPr>
          <w:color w:val="221F1F"/>
          <w:spacing w:val="31"/>
        </w:rPr>
        <w:t xml:space="preserve"> </w:t>
      </w:r>
      <w:r>
        <w:rPr>
          <w:color w:val="221F1F"/>
        </w:rPr>
        <w:t>групи</w:t>
      </w:r>
      <w:r>
        <w:rPr>
          <w:color w:val="221F1F"/>
          <w:spacing w:val="30"/>
        </w:rPr>
        <w:t xml:space="preserve"> </w:t>
      </w:r>
      <w:r>
        <w:rPr>
          <w:color w:val="221F1F"/>
        </w:rPr>
        <w:t>з</w:t>
      </w:r>
      <w:r>
        <w:rPr>
          <w:color w:val="221F1F"/>
          <w:spacing w:val="30"/>
        </w:rPr>
        <w:t xml:space="preserve"> </w:t>
      </w:r>
      <w:r>
        <w:rPr>
          <w:color w:val="221F1F"/>
        </w:rPr>
        <w:t xml:space="preserve">опрацювання клінічної </w:t>
      </w:r>
      <w:r>
        <w:rPr>
          <w:color w:val="221F1F"/>
          <w:spacing w:val="-2"/>
        </w:rPr>
        <w:t>настанови</w:t>
      </w:r>
      <w:bookmarkEnd w:id="0"/>
    </w:p>
    <w:p w:rsidR="00264624" w:rsidRDefault="00264624" w:rsidP="00264624">
      <w:pPr>
        <w:sectPr w:rsidR="00264624">
          <w:pgSz w:w="11910" w:h="16840"/>
          <w:pgMar w:top="1020" w:right="260" w:bottom="280" w:left="1160" w:header="401" w:footer="0" w:gutter="0"/>
          <w:cols w:space="720"/>
        </w:sectPr>
      </w:pPr>
    </w:p>
    <w:p w:rsidR="00264624" w:rsidRDefault="00264624" w:rsidP="00264624">
      <w:pPr>
        <w:spacing w:before="349"/>
        <w:ind w:left="587"/>
        <w:rPr>
          <w:sz w:val="28"/>
        </w:rPr>
      </w:pPr>
      <w:proofErr w:type="spellStart"/>
      <w:r>
        <w:rPr>
          <w:sz w:val="28"/>
        </w:rPr>
        <w:lastRenderedPageBreak/>
        <w:t>Дубров</w:t>
      </w:r>
      <w:proofErr w:type="spellEnd"/>
      <w:r>
        <w:rPr>
          <w:sz w:val="28"/>
        </w:rPr>
        <w:t xml:space="preserve"> Сергій </w:t>
      </w:r>
      <w:r>
        <w:rPr>
          <w:spacing w:val="-2"/>
          <w:sz w:val="28"/>
        </w:rPr>
        <w:t>Олександрович</w:t>
      </w:r>
    </w:p>
    <w:p w:rsidR="00264624" w:rsidRDefault="00264624" w:rsidP="00264624">
      <w:pPr>
        <w:tabs>
          <w:tab w:val="left" w:pos="1482"/>
          <w:tab w:val="left" w:pos="2906"/>
          <w:tab w:val="left" w:pos="4196"/>
          <w:tab w:val="left" w:pos="5419"/>
          <w:tab w:val="left" w:pos="6666"/>
        </w:tabs>
        <w:spacing w:before="349"/>
        <w:ind w:left="336" w:right="305"/>
        <w:rPr>
          <w:sz w:val="28"/>
        </w:rPr>
      </w:pPr>
      <w:r>
        <w:br w:type="column"/>
      </w:r>
      <w:r>
        <w:rPr>
          <w:spacing w:val="-2"/>
          <w:sz w:val="28"/>
        </w:rPr>
        <w:lastRenderedPageBreak/>
        <w:t>перший</w:t>
      </w:r>
      <w:r>
        <w:rPr>
          <w:sz w:val="28"/>
        </w:rPr>
        <w:tab/>
      </w:r>
      <w:r>
        <w:rPr>
          <w:spacing w:val="-2"/>
          <w:sz w:val="28"/>
        </w:rPr>
        <w:t>заступник</w:t>
      </w:r>
      <w:r>
        <w:rPr>
          <w:sz w:val="28"/>
        </w:rPr>
        <w:tab/>
      </w:r>
      <w:r>
        <w:rPr>
          <w:spacing w:val="-2"/>
          <w:sz w:val="28"/>
        </w:rPr>
        <w:t>Міністра</w:t>
      </w:r>
      <w:r>
        <w:rPr>
          <w:sz w:val="28"/>
        </w:rPr>
        <w:tab/>
      </w:r>
      <w:r>
        <w:rPr>
          <w:spacing w:val="-2"/>
          <w:sz w:val="28"/>
        </w:rPr>
        <w:t>охорони</w:t>
      </w:r>
      <w:r>
        <w:rPr>
          <w:sz w:val="28"/>
        </w:rPr>
        <w:tab/>
      </w:r>
      <w:r>
        <w:rPr>
          <w:spacing w:val="-2"/>
          <w:sz w:val="28"/>
        </w:rPr>
        <w:t>здоров’я</w:t>
      </w:r>
      <w:r>
        <w:rPr>
          <w:sz w:val="28"/>
        </w:rPr>
        <w:tab/>
      </w:r>
      <w:r>
        <w:rPr>
          <w:spacing w:val="-2"/>
          <w:sz w:val="28"/>
        </w:rPr>
        <w:t xml:space="preserve">України, </w:t>
      </w:r>
      <w:r>
        <w:rPr>
          <w:sz w:val="28"/>
        </w:rPr>
        <w:t>голова робочої групи;</w:t>
      </w:r>
    </w:p>
    <w:p w:rsidR="00264624" w:rsidRDefault="00264624" w:rsidP="00264624">
      <w:pPr>
        <w:rPr>
          <w:sz w:val="28"/>
        </w:rPr>
        <w:sectPr w:rsidR="00264624">
          <w:type w:val="continuous"/>
          <w:pgSz w:w="11910" w:h="16840"/>
          <w:pgMar w:top="1040" w:right="260" w:bottom="280" w:left="1160" w:header="401" w:footer="0" w:gutter="0"/>
          <w:cols w:num="2" w:space="720" w:equalWidth="0">
            <w:col w:w="2431" w:space="40"/>
            <w:col w:w="8019"/>
          </w:cols>
        </w:sectPr>
      </w:pPr>
    </w:p>
    <w:p w:rsidR="00264624" w:rsidRDefault="00264624" w:rsidP="00264624">
      <w:pPr>
        <w:spacing w:before="379" w:line="242" w:lineRule="auto"/>
        <w:ind w:left="587" w:right="-2"/>
        <w:rPr>
          <w:sz w:val="28"/>
        </w:rPr>
      </w:pPr>
      <w:r>
        <w:rPr>
          <w:spacing w:val="-2"/>
          <w:sz w:val="28"/>
        </w:rPr>
        <w:lastRenderedPageBreak/>
        <w:t>Коваленко Володимир Миколайович</w:t>
      </w:r>
    </w:p>
    <w:p w:rsidR="00264624" w:rsidRDefault="00264624" w:rsidP="00264624">
      <w:pPr>
        <w:spacing w:before="379" w:line="242" w:lineRule="auto"/>
        <w:ind w:left="531" w:right="312"/>
        <w:jc w:val="both"/>
        <w:rPr>
          <w:sz w:val="28"/>
        </w:rPr>
      </w:pPr>
      <w:r>
        <w:br w:type="column"/>
      </w:r>
      <w:r>
        <w:rPr>
          <w:sz w:val="28"/>
        </w:rPr>
        <w:lastRenderedPageBreak/>
        <w:t>віце-президент Національної академії медичних наук України,</w:t>
      </w:r>
      <w:r>
        <w:rPr>
          <w:spacing w:val="69"/>
          <w:w w:val="150"/>
          <w:sz w:val="28"/>
        </w:rPr>
        <w:t xml:space="preserve">  </w:t>
      </w:r>
      <w:r>
        <w:rPr>
          <w:sz w:val="28"/>
        </w:rPr>
        <w:t>генеральний</w:t>
      </w:r>
      <w:r>
        <w:rPr>
          <w:spacing w:val="69"/>
          <w:w w:val="150"/>
          <w:sz w:val="28"/>
        </w:rPr>
        <w:t xml:space="preserve">  </w:t>
      </w:r>
      <w:r>
        <w:rPr>
          <w:sz w:val="28"/>
        </w:rPr>
        <w:t>директор</w:t>
      </w:r>
      <w:r>
        <w:rPr>
          <w:spacing w:val="68"/>
          <w:w w:val="150"/>
          <w:sz w:val="28"/>
        </w:rPr>
        <w:t xml:space="preserve">  </w:t>
      </w:r>
      <w:r>
        <w:rPr>
          <w:sz w:val="28"/>
        </w:rPr>
        <w:t>державної</w:t>
      </w:r>
      <w:r>
        <w:rPr>
          <w:spacing w:val="69"/>
          <w:w w:val="150"/>
          <w:sz w:val="28"/>
        </w:rPr>
        <w:t xml:space="preserve">  </w:t>
      </w:r>
      <w:r>
        <w:rPr>
          <w:spacing w:val="-2"/>
          <w:sz w:val="28"/>
        </w:rPr>
        <w:t>установи</w:t>
      </w:r>
    </w:p>
    <w:p w:rsidR="00264624" w:rsidRDefault="00264624" w:rsidP="00264624">
      <w:pPr>
        <w:ind w:left="531" w:right="301"/>
        <w:jc w:val="both"/>
        <w:rPr>
          <w:sz w:val="28"/>
        </w:rPr>
      </w:pPr>
      <w:r>
        <w:rPr>
          <w:sz w:val="28"/>
        </w:rPr>
        <w:t xml:space="preserve">«Національний науковий центр «Інститут кардіології, клінічної та регенеративної медицини імені М.Д. </w:t>
      </w:r>
      <w:proofErr w:type="spellStart"/>
      <w:r>
        <w:rPr>
          <w:sz w:val="28"/>
        </w:rPr>
        <w:t>Стражеска</w:t>
      </w:r>
      <w:proofErr w:type="spellEnd"/>
      <w:r>
        <w:rPr>
          <w:sz w:val="28"/>
        </w:rPr>
        <w:t xml:space="preserve"> Національної академії медичних наук України», керівник відділу</w:t>
      </w:r>
      <w:r>
        <w:rPr>
          <w:spacing w:val="-18"/>
          <w:sz w:val="28"/>
        </w:rPr>
        <w:t xml:space="preserve"> </w:t>
      </w:r>
      <w:proofErr w:type="spellStart"/>
      <w:r>
        <w:rPr>
          <w:sz w:val="28"/>
        </w:rPr>
        <w:t>некоронарних</w:t>
      </w:r>
      <w:proofErr w:type="spellEnd"/>
      <w:r>
        <w:rPr>
          <w:spacing w:val="-17"/>
          <w:sz w:val="28"/>
        </w:rPr>
        <w:t xml:space="preserve"> </w:t>
      </w:r>
      <w:r>
        <w:rPr>
          <w:sz w:val="28"/>
        </w:rPr>
        <w:t>хвороб</w:t>
      </w:r>
      <w:r>
        <w:rPr>
          <w:spacing w:val="-18"/>
          <w:sz w:val="28"/>
        </w:rPr>
        <w:t xml:space="preserve"> </w:t>
      </w:r>
      <w:r>
        <w:rPr>
          <w:sz w:val="28"/>
        </w:rPr>
        <w:t>серця</w:t>
      </w:r>
      <w:r>
        <w:rPr>
          <w:spacing w:val="-13"/>
          <w:sz w:val="28"/>
        </w:rPr>
        <w:t xml:space="preserve"> </w:t>
      </w:r>
      <w:r>
        <w:rPr>
          <w:sz w:val="28"/>
        </w:rPr>
        <w:t>та</w:t>
      </w:r>
      <w:r>
        <w:rPr>
          <w:spacing w:val="-14"/>
          <w:sz w:val="28"/>
        </w:rPr>
        <w:t xml:space="preserve"> </w:t>
      </w:r>
      <w:r>
        <w:rPr>
          <w:sz w:val="28"/>
        </w:rPr>
        <w:t>ревматології</w:t>
      </w:r>
      <w:r>
        <w:rPr>
          <w:spacing w:val="-18"/>
          <w:sz w:val="28"/>
        </w:rPr>
        <w:t xml:space="preserve"> </w:t>
      </w:r>
      <w:r>
        <w:rPr>
          <w:sz w:val="28"/>
        </w:rPr>
        <w:t>державної установи «Національний науковий центр «Інститут кардіології, клінічної та регенеративної медицини імені</w:t>
      </w:r>
      <w:r>
        <w:rPr>
          <w:spacing w:val="80"/>
          <w:w w:val="150"/>
          <w:sz w:val="28"/>
        </w:rPr>
        <w:t xml:space="preserve"> </w:t>
      </w:r>
      <w:r>
        <w:rPr>
          <w:sz w:val="28"/>
        </w:rPr>
        <w:t>М.Д.</w:t>
      </w:r>
      <w:r>
        <w:rPr>
          <w:spacing w:val="-2"/>
          <w:sz w:val="28"/>
        </w:rPr>
        <w:t xml:space="preserve"> </w:t>
      </w:r>
      <w:proofErr w:type="spellStart"/>
      <w:r>
        <w:rPr>
          <w:sz w:val="28"/>
        </w:rPr>
        <w:t>Стражеска</w:t>
      </w:r>
      <w:proofErr w:type="spellEnd"/>
      <w:r>
        <w:rPr>
          <w:sz w:val="28"/>
        </w:rPr>
        <w:t xml:space="preserve"> Національної академії медичних наук України», завідувач кафедрою терапії та ревматології Національної медичної академії імені П.Л. </w:t>
      </w:r>
      <w:proofErr w:type="spellStart"/>
      <w:r>
        <w:rPr>
          <w:sz w:val="28"/>
        </w:rPr>
        <w:t>Шупика</w:t>
      </w:r>
      <w:proofErr w:type="spellEnd"/>
      <w:r>
        <w:rPr>
          <w:sz w:val="28"/>
        </w:rPr>
        <w:t xml:space="preserve"> Міністерства охорони здоров’я України, заступник голови робочої групи з клінічних питань (за згодою);</w:t>
      </w:r>
    </w:p>
    <w:p w:rsidR="00264624" w:rsidRDefault="00264624" w:rsidP="00264624">
      <w:pPr>
        <w:jc w:val="both"/>
        <w:rPr>
          <w:sz w:val="28"/>
        </w:rPr>
        <w:sectPr w:rsidR="00264624">
          <w:type w:val="continuous"/>
          <w:pgSz w:w="11910" w:h="16840"/>
          <w:pgMar w:top="1040" w:right="260" w:bottom="280" w:left="1160" w:header="401" w:footer="0" w:gutter="0"/>
          <w:cols w:num="2" w:space="720" w:equalWidth="0">
            <w:col w:w="2235" w:space="40"/>
            <w:col w:w="8215"/>
          </w:cols>
        </w:sectPr>
      </w:pPr>
    </w:p>
    <w:p w:rsidR="00264624" w:rsidRDefault="00264624" w:rsidP="00264624">
      <w:pPr>
        <w:spacing w:before="379"/>
        <w:ind w:left="587" w:right="-9"/>
        <w:rPr>
          <w:sz w:val="28"/>
        </w:rPr>
      </w:pPr>
      <w:proofErr w:type="spellStart"/>
      <w:r>
        <w:rPr>
          <w:sz w:val="28"/>
        </w:rPr>
        <w:lastRenderedPageBreak/>
        <w:t>Вакалюк</w:t>
      </w:r>
      <w:proofErr w:type="spellEnd"/>
      <w:r>
        <w:rPr>
          <w:spacing w:val="-18"/>
          <w:sz w:val="28"/>
        </w:rPr>
        <w:t xml:space="preserve"> </w:t>
      </w:r>
      <w:r>
        <w:rPr>
          <w:sz w:val="28"/>
        </w:rPr>
        <w:t xml:space="preserve">Ігор </w:t>
      </w:r>
      <w:r>
        <w:rPr>
          <w:spacing w:val="-2"/>
          <w:sz w:val="28"/>
        </w:rPr>
        <w:t>Петрович</w:t>
      </w:r>
    </w:p>
    <w:p w:rsidR="00264624" w:rsidRDefault="00264624" w:rsidP="00264624">
      <w:pPr>
        <w:spacing w:before="379"/>
        <w:ind w:left="571" w:right="306"/>
        <w:jc w:val="both"/>
        <w:rPr>
          <w:sz w:val="28"/>
        </w:rPr>
      </w:pPr>
      <w:r>
        <w:br w:type="column"/>
      </w:r>
      <w:r>
        <w:rPr>
          <w:sz w:val="28"/>
        </w:rPr>
        <w:lastRenderedPageBreak/>
        <w:t xml:space="preserve">професор кафедри внутрішньої медицини № 2 та </w:t>
      </w:r>
      <w:proofErr w:type="spellStart"/>
      <w:r>
        <w:rPr>
          <w:sz w:val="28"/>
        </w:rPr>
        <w:t>медсестринства</w:t>
      </w:r>
      <w:proofErr w:type="spellEnd"/>
      <w:r>
        <w:rPr>
          <w:sz w:val="28"/>
        </w:rPr>
        <w:t xml:space="preserve"> Івано-Франківського національного медичного університету;</w:t>
      </w:r>
    </w:p>
    <w:p w:rsidR="00264624" w:rsidRDefault="00264624" w:rsidP="00264624">
      <w:pPr>
        <w:jc w:val="both"/>
        <w:rPr>
          <w:sz w:val="28"/>
        </w:rPr>
        <w:sectPr w:rsidR="00264624">
          <w:type w:val="continuous"/>
          <w:pgSz w:w="11910" w:h="16840"/>
          <w:pgMar w:top="1040" w:right="260" w:bottom="280" w:left="1160" w:header="401" w:footer="0" w:gutter="0"/>
          <w:cols w:num="2" w:space="720" w:equalWidth="0">
            <w:col w:w="2195" w:space="40"/>
            <w:col w:w="8255"/>
          </w:cols>
        </w:sectPr>
      </w:pPr>
    </w:p>
    <w:p w:rsidR="00264624" w:rsidRDefault="00264624" w:rsidP="00264624">
      <w:pPr>
        <w:spacing w:before="383"/>
        <w:ind w:left="587" w:right="497"/>
        <w:rPr>
          <w:sz w:val="28"/>
        </w:rPr>
      </w:pPr>
      <w:r>
        <w:rPr>
          <w:spacing w:val="-2"/>
          <w:sz w:val="28"/>
        </w:rPr>
        <w:lastRenderedPageBreak/>
        <w:t>Журба Світлана Василівна</w:t>
      </w:r>
    </w:p>
    <w:p w:rsidR="00264624" w:rsidRDefault="00264624" w:rsidP="00264624">
      <w:pPr>
        <w:spacing w:before="62"/>
        <w:ind w:left="587" w:right="-9"/>
        <w:rPr>
          <w:sz w:val="28"/>
        </w:rPr>
      </w:pPr>
      <w:r>
        <w:rPr>
          <w:sz w:val="28"/>
        </w:rPr>
        <w:t>Коваль</w:t>
      </w:r>
      <w:r>
        <w:rPr>
          <w:spacing w:val="-18"/>
          <w:sz w:val="28"/>
        </w:rPr>
        <w:t xml:space="preserve"> </w:t>
      </w:r>
      <w:r>
        <w:rPr>
          <w:sz w:val="28"/>
        </w:rPr>
        <w:t xml:space="preserve">Сергій </w:t>
      </w:r>
      <w:r>
        <w:rPr>
          <w:spacing w:val="-2"/>
          <w:sz w:val="28"/>
        </w:rPr>
        <w:t>Миколайович</w:t>
      </w:r>
    </w:p>
    <w:p w:rsidR="00264624" w:rsidRDefault="00264624" w:rsidP="00264624">
      <w:pPr>
        <w:spacing w:before="61"/>
        <w:rPr>
          <w:sz w:val="28"/>
        </w:rPr>
      </w:pPr>
      <w:r>
        <w:br w:type="column"/>
      </w:r>
    </w:p>
    <w:p w:rsidR="00264624" w:rsidRDefault="00264624" w:rsidP="00264624">
      <w:pPr>
        <w:spacing w:before="1" w:line="322" w:lineRule="exact"/>
        <w:ind w:left="471"/>
        <w:jc w:val="both"/>
        <w:rPr>
          <w:sz w:val="28"/>
        </w:rPr>
      </w:pPr>
      <w:r>
        <w:rPr>
          <w:sz w:val="28"/>
        </w:rPr>
        <w:t>директор</w:t>
      </w:r>
      <w:r>
        <w:rPr>
          <w:spacing w:val="67"/>
          <w:w w:val="150"/>
          <w:sz w:val="28"/>
        </w:rPr>
        <w:t xml:space="preserve">  </w:t>
      </w:r>
      <w:r>
        <w:rPr>
          <w:sz w:val="28"/>
        </w:rPr>
        <w:t>комунального</w:t>
      </w:r>
      <w:r>
        <w:rPr>
          <w:spacing w:val="68"/>
          <w:w w:val="150"/>
          <w:sz w:val="28"/>
        </w:rPr>
        <w:t xml:space="preserve">  </w:t>
      </w:r>
      <w:r>
        <w:rPr>
          <w:sz w:val="28"/>
        </w:rPr>
        <w:t>некомерційного</w:t>
      </w:r>
      <w:r>
        <w:rPr>
          <w:spacing w:val="68"/>
          <w:w w:val="150"/>
          <w:sz w:val="28"/>
        </w:rPr>
        <w:t xml:space="preserve">  </w:t>
      </w:r>
      <w:r>
        <w:rPr>
          <w:spacing w:val="-2"/>
          <w:sz w:val="28"/>
        </w:rPr>
        <w:t>підприємства</w:t>
      </w:r>
    </w:p>
    <w:p w:rsidR="00264624" w:rsidRDefault="00264624" w:rsidP="00264624">
      <w:pPr>
        <w:ind w:left="471" w:right="308"/>
        <w:jc w:val="both"/>
        <w:rPr>
          <w:sz w:val="28"/>
        </w:rPr>
      </w:pPr>
      <w:r>
        <w:rPr>
          <w:sz w:val="28"/>
        </w:rPr>
        <w:t>«Черкаський обласний кардіологічний центр Черкаської обласної ради» (за згодою);</w:t>
      </w:r>
    </w:p>
    <w:p w:rsidR="00264624" w:rsidRDefault="00264624" w:rsidP="00264624">
      <w:pPr>
        <w:spacing w:before="61"/>
        <w:ind w:left="471" w:right="307"/>
        <w:jc w:val="both"/>
        <w:rPr>
          <w:sz w:val="28"/>
        </w:rPr>
      </w:pPr>
      <w:r>
        <w:rPr>
          <w:sz w:val="28"/>
        </w:rPr>
        <w:t>завідувач</w:t>
      </w:r>
      <w:r>
        <w:rPr>
          <w:spacing w:val="-6"/>
          <w:sz w:val="28"/>
        </w:rPr>
        <w:t xml:space="preserve"> </w:t>
      </w:r>
      <w:r>
        <w:rPr>
          <w:sz w:val="28"/>
        </w:rPr>
        <w:t>відділом</w:t>
      </w:r>
      <w:r>
        <w:rPr>
          <w:spacing w:val="-5"/>
          <w:sz w:val="28"/>
        </w:rPr>
        <w:t xml:space="preserve"> </w:t>
      </w:r>
      <w:r>
        <w:rPr>
          <w:sz w:val="28"/>
        </w:rPr>
        <w:t>артеріальної</w:t>
      </w:r>
      <w:r>
        <w:rPr>
          <w:spacing w:val="-11"/>
          <w:sz w:val="28"/>
        </w:rPr>
        <w:t xml:space="preserve"> </w:t>
      </w:r>
      <w:r>
        <w:rPr>
          <w:sz w:val="28"/>
        </w:rPr>
        <w:t>гіпертензії</w:t>
      </w:r>
      <w:r>
        <w:rPr>
          <w:spacing w:val="-11"/>
          <w:sz w:val="28"/>
        </w:rPr>
        <w:t xml:space="preserve"> </w:t>
      </w:r>
      <w:r>
        <w:rPr>
          <w:sz w:val="28"/>
        </w:rPr>
        <w:t>та</w:t>
      </w:r>
      <w:r>
        <w:rPr>
          <w:spacing w:val="-6"/>
          <w:sz w:val="28"/>
        </w:rPr>
        <w:t xml:space="preserve"> </w:t>
      </w:r>
      <w:r>
        <w:rPr>
          <w:sz w:val="28"/>
        </w:rPr>
        <w:t>профілактики</w:t>
      </w:r>
      <w:r>
        <w:rPr>
          <w:spacing w:val="-7"/>
          <w:sz w:val="28"/>
        </w:rPr>
        <w:t xml:space="preserve"> </w:t>
      </w:r>
      <w:r>
        <w:rPr>
          <w:sz w:val="28"/>
        </w:rPr>
        <w:t>її ускладнень державної установи «Національний інститут терапії</w:t>
      </w:r>
      <w:r>
        <w:rPr>
          <w:spacing w:val="-18"/>
          <w:sz w:val="28"/>
        </w:rPr>
        <w:t xml:space="preserve"> </w:t>
      </w:r>
      <w:r>
        <w:rPr>
          <w:sz w:val="28"/>
        </w:rPr>
        <w:t>імені</w:t>
      </w:r>
      <w:r>
        <w:rPr>
          <w:spacing w:val="-17"/>
          <w:sz w:val="28"/>
        </w:rPr>
        <w:t xml:space="preserve"> </w:t>
      </w:r>
      <w:r>
        <w:rPr>
          <w:sz w:val="28"/>
        </w:rPr>
        <w:t>Л.Т.</w:t>
      </w:r>
      <w:r>
        <w:rPr>
          <w:spacing w:val="-15"/>
          <w:sz w:val="28"/>
        </w:rPr>
        <w:t xml:space="preserve"> </w:t>
      </w:r>
      <w:r>
        <w:rPr>
          <w:sz w:val="28"/>
        </w:rPr>
        <w:t>Малої</w:t>
      </w:r>
      <w:r>
        <w:rPr>
          <w:spacing w:val="-18"/>
          <w:sz w:val="28"/>
        </w:rPr>
        <w:t xml:space="preserve"> </w:t>
      </w:r>
      <w:r>
        <w:rPr>
          <w:sz w:val="28"/>
        </w:rPr>
        <w:t>Національної</w:t>
      </w:r>
      <w:r>
        <w:rPr>
          <w:spacing w:val="-17"/>
          <w:sz w:val="28"/>
        </w:rPr>
        <w:t xml:space="preserve"> </w:t>
      </w:r>
      <w:r>
        <w:rPr>
          <w:sz w:val="28"/>
        </w:rPr>
        <w:t>академії</w:t>
      </w:r>
      <w:r>
        <w:rPr>
          <w:spacing w:val="-18"/>
          <w:sz w:val="28"/>
        </w:rPr>
        <w:t xml:space="preserve"> </w:t>
      </w:r>
      <w:r>
        <w:rPr>
          <w:sz w:val="28"/>
        </w:rPr>
        <w:t>медичних</w:t>
      </w:r>
      <w:r>
        <w:rPr>
          <w:spacing w:val="-17"/>
          <w:sz w:val="28"/>
        </w:rPr>
        <w:t xml:space="preserve"> </w:t>
      </w:r>
      <w:r>
        <w:rPr>
          <w:sz w:val="28"/>
        </w:rPr>
        <w:t>наук України» (за згодою);</w:t>
      </w:r>
    </w:p>
    <w:p w:rsidR="00264624" w:rsidRDefault="00264624" w:rsidP="00264624">
      <w:pPr>
        <w:jc w:val="both"/>
        <w:rPr>
          <w:sz w:val="28"/>
        </w:rPr>
        <w:sectPr w:rsidR="00264624">
          <w:type w:val="continuous"/>
          <w:pgSz w:w="11910" w:h="16840"/>
          <w:pgMar w:top="1040" w:right="260" w:bottom="280" w:left="1160" w:header="401" w:footer="0" w:gutter="0"/>
          <w:cols w:num="2" w:space="720" w:equalWidth="0">
            <w:col w:w="2295" w:space="40"/>
            <w:col w:w="8155"/>
          </w:cols>
        </w:sectPr>
      </w:pPr>
    </w:p>
    <w:p w:rsidR="00264624" w:rsidRDefault="00264624" w:rsidP="00264624">
      <w:pPr>
        <w:pStyle w:val="a3"/>
        <w:spacing w:before="61"/>
        <w:ind w:left="0"/>
        <w:rPr>
          <w:sz w:val="20"/>
        </w:rPr>
      </w:pPr>
    </w:p>
    <w:p w:rsidR="00264624" w:rsidRDefault="00264624" w:rsidP="00264624">
      <w:pPr>
        <w:rPr>
          <w:sz w:val="20"/>
        </w:rPr>
        <w:sectPr w:rsidR="00264624">
          <w:type w:val="continuous"/>
          <w:pgSz w:w="11910" w:h="16840"/>
          <w:pgMar w:top="1040" w:right="260" w:bottom="280" w:left="1160" w:header="401" w:footer="0" w:gutter="0"/>
          <w:cols w:space="720"/>
        </w:sectPr>
      </w:pPr>
    </w:p>
    <w:p w:rsidR="00264624" w:rsidRDefault="00264624" w:rsidP="00264624">
      <w:pPr>
        <w:spacing w:before="87" w:line="242" w:lineRule="auto"/>
        <w:ind w:left="587"/>
        <w:rPr>
          <w:sz w:val="28"/>
        </w:rPr>
      </w:pPr>
      <w:proofErr w:type="spellStart"/>
      <w:r>
        <w:rPr>
          <w:sz w:val="28"/>
        </w:rPr>
        <w:lastRenderedPageBreak/>
        <w:t>Катеренчук</w:t>
      </w:r>
      <w:proofErr w:type="spellEnd"/>
      <w:r>
        <w:rPr>
          <w:spacing w:val="-18"/>
          <w:sz w:val="28"/>
        </w:rPr>
        <w:t xml:space="preserve"> </w:t>
      </w:r>
      <w:r>
        <w:rPr>
          <w:sz w:val="28"/>
        </w:rPr>
        <w:t xml:space="preserve">Іван </w:t>
      </w:r>
      <w:r>
        <w:rPr>
          <w:spacing w:val="-2"/>
          <w:sz w:val="28"/>
        </w:rPr>
        <w:t>Петрович</w:t>
      </w:r>
    </w:p>
    <w:p w:rsidR="00264624" w:rsidRDefault="00264624" w:rsidP="00264624">
      <w:pPr>
        <w:spacing w:before="87" w:line="242" w:lineRule="auto"/>
        <w:ind w:left="226" w:right="306"/>
        <w:rPr>
          <w:sz w:val="28"/>
        </w:rPr>
      </w:pPr>
      <w:r>
        <w:br w:type="column"/>
      </w:r>
      <w:r>
        <w:rPr>
          <w:sz w:val="28"/>
        </w:rPr>
        <w:lastRenderedPageBreak/>
        <w:t>завідувач кафедри внутрішньої медицини № 2 Полтавського державного медичного університету;</w:t>
      </w:r>
    </w:p>
    <w:p w:rsidR="00264624" w:rsidRDefault="00264624" w:rsidP="00264624">
      <w:pPr>
        <w:spacing w:line="242" w:lineRule="auto"/>
        <w:rPr>
          <w:sz w:val="28"/>
        </w:rPr>
        <w:sectPr w:rsidR="00264624">
          <w:type w:val="continuous"/>
          <w:pgSz w:w="11910" w:h="16840"/>
          <w:pgMar w:top="1040" w:right="260" w:bottom="280" w:left="1160" w:header="401" w:footer="0" w:gutter="0"/>
          <w:cols w:num="2" w:space="720" w:equalWidth="0">
            <w:col w:w="2540" w:space="40"/>
            <w:col w:w="7910"/>
          </w:cols>
        </w:sectPr>
      </w:pPr>
    </w:p>
    <w:p w:rsidR="00264624" w:rsidRDefault="00264624" w:rsidP="00264624">
      <w:pPr>
        <w:pStyle w:val="a3"/>
        <w:spacing w:before="61"/>
        <w:ind w:left="0"/>
        <w:rPr>
          <w:sz w:val="20"/>
        </w:rPr>
      </w:pPr>
    </w:p>
    <w:p w:rsidR="00264624" w:rsidRDefault="00264624" w:rsidP="00264624">
      <w:pPr>
        <w:rPr>
          <w:sz w:val="20"/>
        </w:rPr>
        <w:sectPr w:rsidR="00264624">
          <w:type w:val="continuous"/>
          <w:pgSz w:w="11910" w:h="16840"/>
          <w:pgMar w:top="1040" w:right="260" w:bottom="280" w:left="1160" w:header="401" w:footer="0" w:gutter="0"/>
          <w:cols w:space="720"/>
        </w:sectPr>
      </w:pPr>
    </w:p>
    <w:p w:rsidR="00264624" w:rsidRDefault="00264624" w:rsidP="00264624">
      <w:pPr>
        <w:spacing w:before="87"/>
        <w:ind w:left="587"/>
        <w:rPr>
          <w:sz w:val="28"/>
        </w:rPr>
      </w:pPr>
      <w:r>
        <w:rPr>
          <w:sz w:val="28"/>
        </w:rPr>
        <w:lastRenderedPageBreak/>
        <w:t>Коваленко</w:t>
      </w:r>
      <w:r>
        <w:rPr>
          <w:spacing w:val="-18"/>
          <w:sz w:val="28"/>
        </w:rPr>
        <w:t xml:space="preserve"> </w:t>
      </w:r>
      <w:r>
        <w:rPr>
          <w:sz w:val="28"/>
        </w:rPr>
        <w:t xml:space="preserve">Ольга </w:t>
      </w:r>
      <w:r>
        <w:rPr>
          <w:spacing w:val="-2"/>
          <w:sz w:val="28"/>
        </w:rPr>
        <w:t>Євгеніївна</w:t>
      </w:r>
    </w:p>
    <w:p w:rsidR="00264624" w:rsidRDefault="00264624" w:rsidP="00264624">
      <w:pPr>
        <w:spacing w:before="87"/>
        <w:ind w:left="131" w:right="303"/>
        <w:jc w:val="both"/>
        <w:rPr>
          <w:sz w:val="28"/>
        </w:rPr>
      </w:pPr>
      <w:r>
        <w:br w:type="column"/>
      </w:r>
      <w:r>
        <w:rPr>
          <w:sz w:val="28"/>
        </w:rPr>
        <w:lastRenderedPageBreak/>
        <w:t xml:space="preserve">завідувачка кафедри сімейної медицини та </w:t>
      </w:r>
      <w:proofErr w:type="spellStart"/>
      <w:r>
        <w:rPr>
          <w:sz w:val="28"/>
        </w:rPr>
        <w:t>амбулаторно-</w:t>
      </w:r>
      <w:proofErr w:type="spellEnd"/>
      <w:r>
        <w:rPr>
          <w:sz w:val="28"/>
        </w:rPr>
        <w:t xml:space="preserve"> поліклінічної</w:t>
      </w:r>
      <w:r>
        <w:rPr>
          <w:spacing w:val="-7"/>
          <w:sz w:val="28"/>
        </w:rPr>
        <w:t xml:space="preserve"> </w:t>
      </w:r>
      <w:r>
        <w:rPr>
          <w:sz w:val="28"/>
        </w:rPr>
        <w:t>допомоги</w:t>
      </w:r>
      <w:r>
        <w:rPr>
          <w:spacing w:val="-3"/>
          <w:sz w:val="28"/>
        </w:rPr>
        <w:t xml:space="preserve"> </w:t>
      </w:r>
      <w:r>
        <w:rPr>
          <w:sz w:val="28"/>
        </w:rPr>
        <w:t>Національного</w:t>
      </w:r>
      <w:r>
        <w:rPr>
          <w:spacing w:val="-3"/>
          <w:sz w:val="28"/>
        </w:rPr>
        <w:t xml:space="preserve"> </w:t>
      </w:r>
      <w:r>
        <w:rPr>
          <w:sz w:val="28"/>
        </w:rPr>
        <w:t>університету</w:t>
      </w:r>
      <w:r>
        <w:rPr>
          <w:spacing w:val="-7"/>
          <w:sz w:val="28"/>
        </w:rPr>
        <w:t xml:space="preserve"> </w:t>
      </w:r>
      <w:r>
        <w:rPr>
          <w:sz w:val="28"/>
        </w:rPr>
        <w:t xml:space="preserve">охорони здоров’я України імені П.Л. </w:t>
      </w:r>
      <w:proofErr w:type="spellStart"/>
      <w:r>
        <w:rPr>
          <w:sz w:val="28"/>
        </w:rPr>
        <w:t>Шупика</w:t>
      </w:r>
      <w:proofErr w:type="spellEnd"/>
      <w:r>
        <w:rPr>
          <w:sz w:val="28"/>
        </w:rPr>
        <w:t>;</w:t>
      </w:r>
    </w:p>
    <w:p w:rsidR="00264624" w:rsidRDefault="00264624" w:rsidP="00264624">
      <w:pPr>
        <w:jc w:val="both"/>
        <w:rPr>
          <w:sz w:val="28"/>
        </w:rPr>
        <w:sectPr w:rsidR="00264624">
          <w:type w:val="continuous"/>
          <w:pgSz w:w="11910" w:h="16840"/>
          <w:pgMar w:top="1040" w:right="260" w:bottom="280" w:left="1160" w:header="401" w:footer="0" w:gutter="0"/>
          <w:cols w:num="2" w:space="720" w:equalWidth="0">
            <w:col w:w="2635" w:space="40"/>
            <w:col w:w="7815"/>
          </w:cols>
        </w:sectPr>
      </w:pPr>
    </w:p>
    <w:p w:rsidR="00264624" w:rsidRDefault="00264624" w:rsidP="00264624">
      <w:pPr>
        <w:pStyle w:val="a3"/>
        <w:spacing w:before="66"/>
        <w:ind w:left="0"/>
        <w:rPr>
          <w:sz w:val="20"/>
        </w:rPr>
      </w:pPr>
    </w:p>
    <w:p w:rsidR="00264624" w:rsidRDefault="00264624" w:rsidP="00264624">
      <w:pPr>
        <w:rPr>
          <w:sz w:val="20"/>
        </w:rPr>
        <w:sectPr w:rsidR="00264624">
          <w:type w:val="continuous"/>
          <w:pgSz w:w="11910" w:h="16840"/>
          <w:pgMar w:top="1040" w:right="260" w:bottom="280" w:left="1160" w:header="401" w:footer="0" w:gutter="0"/>
          <w:cols w:space="720"/>
        </w:sectPr>
      </w:pPr>
    </w:p>
    <w:p w:rsidR="00264624" w:rsidRDefault="00264624" w:rsidP="00264624">
      <w:pPr>
        <w:spacing w:before="87"/>
        <w:ind w:left="587" w:right="38"/>
        <w:rPr>
          <w:sz w:val="28"/>
        </w:rPr>
      </w:pPr>
      <w:r>
        <w:rPr>
          <w:spacing w:val="-2"/>
          <w:sz w:val="28"/>
        </w:rPr>
        <w:lastRenderedPageBreak/>
        <w:t>Кушніренко Стела Вікторівна</w:t>
      </w:r>
    </w:p>
    <w:p w:rsidR="00264624" w:rsidRDefault="00264624" w:rsidP="00264624">
      <w:pPr>
        <w:spacing w:before="87"/>
        <w:ind w:left="587" w:right="309"/>
        <w:jc w:val="both"/>
        <w:rPr>
          <w:sz w:val="28"/>
        </w:rPr>
      </w:pPr>
      <w:r>
        <w:br w:type="column"/>
      </w:r>
      <w:r>
        <w:rPr>
          <w:sz w:val="28"/>
        </w:rPr>
        <w:lastRenderedPageBreak/>
        <w:t xml:space="preserve">завідувачка кафедри нефрології і </w:t>
      </w:r>
      <w:proofErr w:type="spellStart"/>
      <w:r>
        <w:rPr>
          <w:sz w:val="28"/>
        </w:rPr>
        <w:t>нирковозамісної</w:t>
      </w:r>
      <w:proofErr w:type="spellEnd"/>
      <w:r>
        <w:rPr>
          <w:sz w:val="28"/>
        </w:rPr>
        <w:t xml:space="preserve"> терапії. Національний університет охорони здоров'я України імені П.Л. </w:t>
      </w:r>
      <w:proofErr w:type="spellStart"/>
      <w:r>
        <w:rPr>
          <w:sz w:val="28"/>
        </w:rPr>
        <w:t>Шупика</w:t>
      </w:r>
      <w:proofErr w:type="spellEnd"/>
      <w:r>
        <w:rPr>
          <w:sz w:val="28"/>
        </w:rPr>
        <w:t>;</w:t>
      </w:r>
    </w:p>
    <w:p w:rsidR="00264624" w:rsidRDefault="00264624" w:rsidP="00264624">
      <w:pPr>
        <w:jc w:val="both"/>
        <w:rPr>
          <w:sz w:val="28"/>
        </w:rPr>
        <w:sectPr w:rsidR="00264624">
          <w:type w:val="continuous"/>
          <w:pgSz w:w="11910" w:h="16840"/>
          <w:pgMar w:top="1040" w:right="260" w:bottom="280" w:left="1160" w:header="401" w:footer="0" w:gutter="0"/>
          <w:cols w:num="2" w:space="720" w:equalWidth="0">
            <w:col w:w="2082" w:space="136"/>
            <w:col w:w="8272"/>
          </w:cols>
        </w:sectPr>
      </w:pPr>
    </w:p>
    <w:p w:rsidR="00264624" w:rsidRDefault="00264624" w:rsidP="00264624">
      <w:pPr>
        <w:pStyle w:val="a3"/>
        <w:ind w:left="0"/>
        <w:rPr>
          <w:sz w:val="20"/>
        </w:rPr>
      </w:pPr>
    </w:p>
    <w:p w:rsidR="00264624" w:rsidRDefault="00264624" w:rsidP="00264624">
      <w:pPr>
        <w:pStyle w:val="a3"/>
        <w:ind w:left="0"/>
        <w:rPr>
          <w:sz w:val="20"/>
        </w:rPr>
      </w:pPr>
    </w:p>
    <w:p w:rsidR="00264624" w:rsidRDefault="00264624" w:rsidP="00264624">
      <w:pPr>
        <w:pStyle w:val="a3"/>
        <w:spacing w:before="46"/>
        <w:ind w:left="0"/>
        <w:rPr>
          <w:sz w:val="20"/>
        </w:rPr>
      </w:pPr>
    </w:p>
    <w:p w:rsidR="00264624" w:rsidRDefault="00264624" w:rsidP="00264624">
      <w:pPr>
        <w:rPr>
          <w:sz w:val="20"/>
        </w:rPr>
        <w:sectPr w:rsidR="00264624">
          <w:pgSz w:w="11910" w:h="16840"/>
          <w:pgMar w:top="1020" w:right="260" w:bottom="280" w:left="1160" w:header="401" w:footer="0" w:gutter="0"/>
          <w:cols w:space="720"/>
        </w:sectPr>
      </w:pPr>
    </w:p>
    <w:p w:rsidR="00264624" w:rsidRDefault="00264624" w:rsidP="00264624">
      <w:pPr>
        <w:spacing w:before="87"/>
        <w:ind w:left="587"/>
        <w:rPr>
          <w:sz w:val="28"/>
        </w:rPr>
      </w:pPr>
      <w:r>
        <w:rPr>
          <w:sz w:val="28"/>
        </w:rPr>
        <w:lastRenderedPageBreak/>
        <w:t>Міщенко</w:t>
      </w:r>
      <w:r>
        <w:rPr>
          <w:spacing w:val="-18"/>
          <w:sz w:val="28"/>
        </w:rPr>
        <w:t xml:space="preserve"> </w:t>
      </w:r>
      <w:r>
        <w:rPr>
          <w:sz w:val="28"/>
        </w:rPr>
        <w:t xml:space="preserve">Лариса </w:t>
      </w:r>
      <w:r>
        <w:rPr>
          <w:spacing w:val="-2"/>
          <w:sz w:val="28"/>
        </w:rPr>
        <w:t>Анатоліївна</w:t>
      </w:r>
    </w:p>
    <w:p w:rsidR="00264624" w:rsidRDefault="00264624" w:rsidP="00264624">
      <w:pPr>
        <w:spacing w:before="87"/>
        <w:ind w:left="170" w:right="308"/>
        <w:jc w:val="both"/>
        <w:rPr>
          <w:sz w:val="28"/>
        </w:rPr>
      </w:pPr>
      <w:r>
        <w:br w:type="column"/>
      </w:r>
      <w:r>
        <w:rPr>
          <w:sz w:val="28"/>
        </w:rPr>
        <w:lastRenderedPageBreak/>
        <w:t xml:space="preserve">завідувач відділом артеріальної гіпертензії та </w:t>
      </w:r>
      <w:proofErr w:type="spellStart"/>
      <w:r>
        <w:rPr>
          <w:sz w:val="28"/>
        </w:rPr>
        <w:t>коморбідної</w:t>
      </w:r>
      <w:proofErr w:type="spellEnd"/>
      <w:r>
        <w:rPr>
          <w:sz w:val="28"/>
        </w:rPr>
        <w:t xml:space="preserve"> патології</w:t>
      </w:r>
      <w:r>
        <w:rPr>
          <w:spacing w:val="-18"/>
          <w:sz w:val="28"/>
        </w:rPr>
        <w:t xml:space="preserve"> </w:t>
      </w:r>
      <w:r>
        <w:rPr>
          <w:sz w:val="28"/>
        </w:rPr>
        <w:t>державної</w:t>
      </w:r>
      <w:r>
        <w:rPr>
          <w:spacing w:val="-14"/>
          <w:sz w:val="28"/>
        </w:rPr>
        <w:t xml:space="preserve"> </w:t>
      </w:r>
      <w:r>
        <w:rPr>
          <w:sz w:val="28"/>
        </w:rPr>
        <w:t>установи</w:t>
      </w:r>
      <w:r>
        <w:rPr>
          <w:spacing w:val="-5"/>
          <w:sz w:val="28"/>
        </w:rPr>
        <w:t xml:space="preserve"> </w:t>
      </w:r>
      <w:r>
        <w:rPr>
          <w:sz w:val="28"/>
        </w:rPr>
        <w:t>«Національний</w:t>
      </w:r>
      <w:r>
        <w:rPr>
          <w:spacing w:val="-14"/>
          <w:sz w:val="28"/>
        </w:rPr>
        <w:t xml:space="preserve"> </w:t>
      </w:r>
      <w:r>
        <w:rPr>
          <w:sz w:val="28"/>
        </w:rPr>
        <w:t>науковий</w:t>
      </w:r>
      <w:r>
        <w:rPr>
          <w:spacing w:val="-13"/>
          <w:sz w:val="28"/>
        </w:rPr>
        <w:t xml:space="preserve"> </w:t>
      </w:r>
      <w:r>
        <w:rPr>
          <w:spacing w:val="-2"/>
          <w:sz w:val="28"/>
        </w:rPr>
        <w:t>центр</w:t>
      </w:r>
    </w:p>
    <w:p w:rsidR="00264624" w:rsidRDefault="00264624" w:rsidP="00264624">
      <w:pPr>
        <w:ind w:left="170" w:right="312"/>
        <w:jc w:val="both"/>
        <w:rPr>
          <w:sz w:val="28"/>
        </w:rPr>
      </w:pPr>
      <w:r>
        <w:rPr>
          <w:sz w:val="28"/>
        </w:rPr>
        <w:t>«Інститут кардіології, клінічної та регенеративної медицини імені М.Д.</w:t>
      </w:r>
      <w:r>
        <w:rPr>
          <w:spacing w:val="-1"/>
          <w:sz w:val="28"/>
        </w:rPr>
        <w:t xml:space="preserve"> </w:t>
      </w:r>
      <w:proofErr w:type="spellStart"/>
      <w:r>
        <w:rPr>
          <w:sz w:val="28"/>
        </w:rPr>
        <w:t>Стражеска</w:t>
      </w:r>
      <w:proofErr w:type="spellEnd"/>
      <w:r>
        <w:rPr>
          <w:sz w:val="28"/>
        </w:rPr>
        <w:t xml:space="preserve"> Національної академії медичних наук України» (за згодою);</w:t>
      </w:r>
    </w:p>
    <w:p w:rsidR="00264624" w:rsidRDefault="00264624" w:rsidP="00264624">
      <w:pPr>
        <w:jc w:val="both"/>
        <w:rPr>
          <w:sz w:val="28"/>
        </w:rPr>
        <w:sectPr w:rsidR="00264624">
          <w:type w:val="continuous"/>
          <w:pgSz w:w="11910" w:h="16840"/>
          <w:pgMar w:top="1040" w:right="260" w:bottom="280" w:left="1160" w:header="401" w:footer="0" w:gutter="0"/>
          <w:cols w:num="2" w:space="720" w:equalWidth="0">
            <w:col w:w="2596" w:space="40"/>
            <w:col w:w="7854"/>
          </w:cols>
        </w:sectPr>
      </w:pPr>
    </w:p>
    <w:p w:rsidR="00264624" w:rsidRDefault="00264624" w:rsidP="00264624">
      <w:pPr>
        <w:pStyle w:val="a3"/>
        <w:spacing w:before="66"/>
        <w:ind w:left="0"/>
        <w:rPr>
          <w:sz w:val="20"/>
        </w:rPr>
      </w:pPr>
    </w:p>
    <w:p w:rsidR="00264624" w:rsidRDefault="00264624" w:rsidP="00264624">
      <w:pPr>
        <w:rPr>
          <w:sz w:val="20"/>
        </w:rPr>
        <w:sectPr w:rsidR="00264624">
          <w:type w:val="continuous"/>
          <w:pgSz w:w="11910" w:h="16840"/>
          <w:pgMar w:top="1040" w:right="260" w:bottom="280" w:left="1160" w:header="401" w:footer="0" w:gutter="0"/>
          <w:cols w:space="720"/>
        </w:sectPr>
      </w:pPr>
    </w:p>
    <w:p w:rsidR="00264624" w:rsidRDefault="00264624" w:rsidP="00264624">
      <w:pPr>
        <w:spacing w:before="87"/>
        <w:ind w:left="587" w:right="-2"/>
        <w:rPr>
          <w:sz w:val="28"/>
        </w:rPr>
      </w:pPr>
      <w:r>
        <w:rPr>
          <w:spacing w:val="-2"/>
          <w:sz w:val="28"/>
        </w:rPr>
        <w:lastRenderedPageBreak/>
        <w:t>Міщенко Владислав Миколайович</w:t>
      </w:r>
    </w:p>
    <w:p w:rsidR="00264624" w:rsidRDefault="00264624" w:rsidP="00264624">
      <w:pPr>
        <w:spacing w:before="87"/>
        <w:ind w:left="531" w:right="309"/>
        <w:jc w:val="both"/>
        <w:rPr>
          <w:sz w:val="28"/>
        </w:rPr>
      </w:pPr>
      <w:r>
        <w:br w:type="column"/>
      </w:r>
      <w:r>
        <w:rPr>
          <w:sz w:val="28"/>
        </w:rPr>
        <w:lastRenderedPageBreak/>
        <w:t>завідувач відділу судинної патології головного мозку та реабілітації державної установи «Інститут неврології, психіатрії</w:t>
      </w:r>
      <w:r>
        <w:rPr>
          <w:spacing w:val="-10"/>
          <w:sz w:val="28"/>
        </w:rPr>
        <w:t xml:space="preserve"> </w:t>
      </w:r>
      <w:r>
        <w:rPr>
          <w:sz w:val="28"/>
        </w:rPr>
        <w:t>та</w:t>
      </w:r>
      <w:r>
        <w:rPr>
          <w:spacing w:val="-9"/>
          <w:sz w:val="28"/>
        </w:rPr>
        <w:t xml:space="preserve"> </w:t>
      </w:r>
      <w:r>
        <w:rPr>
          <w:sz w:val="28"/>
        </w:rPr>
        <w:t>наркології</w:t>
      </w:r>
      <w:r>
        <w:rPr>
          <w:spacing w:val="-10"/>
          <w:sz w:val="28"/>
        </w:rPr>
        <w:t xml:space="preserve"> </w:t>
      </w:r>
      <w:r>
        <w:rPr>
          <w:sz w:val="28"/>
        </w:rPr>
        <w:t>Національної</w:t>
      </w:r>
      <w:r>
        <w:rPr>
          <w:spacing w:val="-14"/>
          <w:sz w:val="28"/>
        </w:rPr>
        <w:t xml:space="preserve"> </w:t>
      </w:r>
      <w:r>
        <w:rPr>
          <w:sz w:val="28"/>
        </w:rPr>
        <w:t>академії</w:t>
      </w:r>
      <w:r>
        <w:rPr>
          <w:spacing w:val="-14"/>
          <w:sz w:val="28"/>
        </w:rPr>
        <w:t xml:space="preserve"> </w:t>
      </w:r>
      <w:r>
        <w:rPr>
          <w:sz w:val="28"/>
        </w:rPr>
        <w:t>медичних</w:t>
      </w:r>
      <w:r>
        <w:rPr>
          <w:spacing w:val="-13"/>
          <w:sz w:val="28"/>
        </w:rPr>
        <w:t xml:space="preserve"> </w:t>
      </w:r>
      <w:r>
        <w:rPr>
          <w:sz w:val="28"/>
        </w:rPr>
        <w:t xml:space="preserve">наук України», професор кафедри неврології, психіатрії, наркології та медичної психології Харківського національного університету імені В.Н. </w:t>
      </w:r>
      <w:proofErr w:type="spellStart"/>
      <w:r>
        <w:rPr>
          <w:sz w:val="28"/>
        </w:rPr>
        <w:t>Каразіна</w:t>
      </w:r>
      <w:proofErr w:type="spellEnd"/>
      <w:r>
        <w:rPr>
          <w:sz w:val="28"/>
        </w:rPr>
        <w:t xml:space="preserve"> (за згодою);</w:t>
      </w:r>
    </w:p>
    <w:p w:rsidR="00264624" w:rsidRDefault="00264624" w:rsidP="00264624">
      <w:pPr>
        <w:jc w:val="both"/>
        <w:rPr>
          <w:sz w:val="28"/>
        </w:rPr>
        <w:sectPr w:rsidR="00264624">
          <w:type w:val="continuous"/>
          <w:pgSz w:w="11910" w:h="16840"/>
          <w:pgMar w:top="1040" w:right="260" w:bottom="280" w:left="1160" w:header="401" w:footer="0" w:gutter="0"/>
          <w:cols w:num="2" w:space="720" w:equalWidth="0">
            <w:col w:w="2235" w:space="40"/>
            <w:col w:w="8215"/>
          </w:cols>
        </w:sectPr>
      </w:pPr>
    </w:p>
    <w:p w:rsidR="00264624" w:rsidRDefault="00264624" w:rsidP="00264624">
      <w:pPr>
        <w:pStyle w:val="a3"/>
        <w:spacing w:before="66"/>
        <w:ind w:left="0"/>
        <w:rPr>
          <w:sz w:val="20"/>
        </w:rPr>
      </w:pPr>
    </w:p>
    <w:p w:rsidR="00264624" w:rsidRDefault="00264624" w:rsidP="00264624">
      <w:pPr>
        <w:rPr>
          <w:sz w:val="20"/>
        </w:rPr>
        <w:sectPr w:rsidR="00264624">
          <w:type w:val="continuous"/>
          <w:pgSz w:w="11910" w:h="16840"/>
          <w:pgMar w:top="1040" w:right="260" w:bottom="280" w:left="1160" w:header="401" w:footer="0" w:gutter="0"/>
          <w:cols w:space="720"/>
        </w:sectPr>
      </w:pPr>
    </w:p>
    <w:p w:rsidR="00264624" w:rsidRDefault="00264624" w:rsidP="00264624">
      <w:pPr>
        <w:spacing w:before="87"/>
        <w:ind w:left="587"/>
        <w:rPr>
          <w:sz w:val="28"/>
        </w:rPr>
      </w:pPr>
      <w:r>
        <w:rPr>
          <w:sz w:val="28"/>
        </w:rPr>
        <w:lastRenderedPageBreak/>
        <w:t>Соколова</w:t>
      </w:r>
      <w:r>
        <w:rPr>
          <w:spacing w:val="-18"/>
          <w:sz w:val="28"/>
        </w:rPr>
        <w:t xml:space="preserve"> </w:t>
      </w:r>
      <w:r>
        <w:rPr>
          <w:sz w:val="28"/>
        </w:rPr>
        <w:t xml:space="preserve">Любов </w:t>
      </w:r>
      <w:r>
        <w:rPr>
          <w:spacing w:val="-2"/>
          <w:sz w:val="28"/>
        </w:rPr>
        <w:t>Костянтинівна</w:t>
      </w:r>
    </w:p>
    <w:p w:rsidR="00264624" w:rsidRDefault="00264624" w:rsidP="00264624">
      <w:pPr>
        <w:spacing w:before="87"/>
        <w:ind w:left="162" w:right="308"/>
        <w:rPr>
          <w:sz w:val="28"/>
        </w:rPr>
      </w:pPr>
      <w:r>
        <w:br w:type="column"/>
      </w:r>
      <w:r>
        <w:rPr>
          <w:sz w:val="28"/>
        </w:rPr>
        <w:lastRenderedPageBreak/>
        <w:t>завідувачка</w:t>
      </w:r>
      <w:r>
        <w:rPr>
          <w:spacing w:val="-10"/>
          <w:sz w:val="28"/>
        </w:rPr>
        <w:t xml:space="preserve"> </w:t>
      </w:r>
      <w:r>
        <w:rPr>
          <w:sz w:val="28"/>
        </w:rPr>
        <w:t>відділу</w:t>
      </w:r>
      <w:r>
        <w:rPr>
          <w:spacing w:val="-15"/>
          <w:sz w:val="28"/>
        </w:rPr>
        <w:t xml:space="preserve"> </w:t>
      </w:r>
      <w:r>
        <w:rPr>
          <w:sz w:val="28"/>
        </w:rPr>
        <w:t>діабетології</w:t>
      </w:r>
      <w:r>
        <w:rPr>
          <w:spacing w:val="-11"/>
          <w:sz w:val="28"/>
        </w:rPr>
        <w:t xml:space="preserve"> </w:t>
      </w:r>
      <w:r>
        <w:rPr>
          <w:sz w:val="28"/>
        </w:rPr>
        <w:t>ДУ</w:t>
      </w:r>
      <w:r>
        <w:rPr>
          <w:spacing w:val="-6"/>
          <w:sz w:val="28"/>
        </w:rPr>
        <w:t xml:space="preserve"> </w:t>
      </w:r>
      <w:r>
        <w:rPr>
          <w:sz w:val="28"/>
        </w:rPr>
        <w:t>«Інститут</w:t>
      </w:r>
      <w:r>
        <w:rPr>
          <w:spacing w:val="-12"/>
          <w:sz w:val="28"/>
        </w:rPr>
        <w:t xml:space="preserve"> </w:t>
      </w:r>
      <w:r>
        <w:rPr>
          <w:sz w:val="28"/>
        </w:rPr>
        <w:t xml:space="preserve">ендокринології та обміну речовин імені В.П. </w:t>
      </w:r>
      <w:proofErr w:type="spellStart"/>
      <w:r>
        <w:rPr>
          <w:sz w:val="28"/>
        </w:rPr>
        <w:t>Комісаренка</w:t>
      </w:r>
      <w:proofErr w:type="spellEnd"/>
      <w:r>
        <w:rPr>
          <w:sz w:val="28"/>
        </w:rPr>
        <w:t xml:space="preserve"> НАМН України».</w:t>
      </w:r>
    </w:p>
    <w:p w:rsidR="00264624" w:rsidRDefault="00264624" w:rsidP="00264624">
      <w:pPr>
        <w:rPr>
          <w:sz w:val="28"/>
        </w:rPr>
        <w:sectPr w:rsidR="00264624">
          <w:type w:val="continuous"/>
          <w:pgSz w:w="11910" w:h="16840"/>
          <w:pgMar w:top="1040" w:right="260" w:bottom="280" w:left="1160" w:header="401" w:footer="0" w:gutter="0"/>
          <w:cols w:num="2" w:space="720" w:equalWidth="0">
            <w:col w:w="2604" w:space="40"/>
            <w:col w:w="7846"/>
          </w:cols>
        </w:sectPr>
      </w:pPr>
    </w:p>
    <w:p w:rsidR="00264624" w:rsidRDefault="00264624" w:rsidP="00264624">
      <w:pPr>
        <w:pStyle w:val="a3"/>
        <w:spacing w:before="37"/>
        <w:ind w:left="0"/>
        <w:rPr>
          <w:sz w:val="28"/>
        </w:rPr>
      </w:pPr>
    </w:p>
    <w:p w:rsidR="00264624" w:rsidRDefault="00264624" w:rsidP="00264624">
      <w:pPr>
        <w:pStyle w:val="Heading2"/>
        <w:ind w:left="1106"/>
      </w:pPr>
      <w:bookmarkStart w:id="1" w:name="_Toc187311824"/>
      <w:r>
        <w:t>Методичний</w:t>
      </w:r>
      <w:r>
        <w:rPr>
          <w:spacing w:val="-13"/>
        </w:rPr>
        <w:t xml:space="preserve"> </w:t>
      </w:r>
      <w:r>
        <w:t>супровід</w:t>
      </w:r>
      <w:r>
        <w:rPr>
          <w:spacing w:val="-11"/>
        </w:rPr>
        <w:t xml:space="preserve"> </w:t>
      </w:r>
      <w:r>
        <w:t>та</w:t>
      </w:r>
      <w:r>
        <w:rPr>
          <w:spacing w:val="-10"/>
        </w:rPr>
        <w:t xml:space="preserve"> </w:t>
      </w:r>
      <w:r>
        <w:t>інформаційне</w:t>
      </w:r>
      <w:r>
        <w:rPr>
          <w:spacing w:val="-10"/>
        </w:rPr>
        <w:t xml:space="preserve"> </w:t>
      </w:r>
      <w:r>
        <w:rPr>
          <w:spacing w:val="-2"/>
        </w:rPr>
        <w:t>забезпечення</w:t>
      </w:r>
      <w:bookmarkEnd w:id="1"/>
    </w:p>
    <w:p w:rsidR="00264624" w:rsidRDefault="00264624" w:rsidP="00264624">
      <w:pPr>
        <w:sectPr w:rsidR="00264624">
          <w:type w:val="continuous"/>
          <w:pgSz w:w="11910" w:h="16840"/>
          <w:pgMar w:top="1040" w:right="260" w:bottom="280" w:left="1160" w:header="401" w:footer="0" w:gutter="0"/>
          <w:cols w:space="720"/>
        </w:sectPr>
      </w:pPr>
    </w:p>
    <w:p w:rsidR="00264624" w:rsidRDefault="00264624" w:rsidP="00264624">
      <w:pPr>
        <w:ind w:left="650"/>
        <w:rPr>
          <w:sz w:val="28"/>
        </w:rPr>
      </w:pPr>
      <w:proofErr w:type="spellStart"/>
      <w:r>
        <w:rPr>
          <w:spacing w:val="-2"/>
          <w:sz w:val="28"/>
        </w:rPr>
        <w:lastRenderedPageBreak/>
        <w:t>Гуленко</w:t>
      </w:r>
      <w:proofErr w:type="spellEnd"/>
      <w:r>
        <w:rPr>
          <w:spacing w:val="-16"/>
          <w:sz w:val="28"/>
        </w:rPr>
        <w:t xml:space="preserve"> </w:t>
      </w:r>
      <w:r>
        <w:rPr>
          <w:spacing w:val="-2"/>
          <w:sz w:val="28"/>
        </w:rPr>
        <w:t>Оксана Іванівна</w:t>
      </w:r>
    </w:p>
    <w:p w:rsidR="00264624" w:rsidRDefault="00264624" w:rsidP="00264624">
      <w:pPr>
        <w:ind w:left="179" w:right="451"/>
        <w:jc w:val="both"/>
        <w:rPr>
          <w:sz w:val="28"/>
        </w:rPr>
      </w:pPr>
      <w:r>
        <w:br w:type="column"/>
      </w:r>
      <w:r>
        <w:rPr>
          <w:sz w:val="28"/>
        </w:rPr>
        <w:lastRenderedPageBreak/>
        <w:t>начальник відділу стандартизації медичної допомоги Державного підприємства «Державний експертний центр Міністерства охорони здоров’я України», заступник голови робочої групи з методологічного супроводу.</w:t>
      </w:r>
    </w:p>
    <w:p w:rsidR="00264624" w:rsidRDefault="00264624" w:rsidP="00264624">
      <w:pPr>
        <w:jc w:val="both"/>
        <w:rPr>
          <w:sz w:val="28"/>
        </w:rPr>
        <w:sectPr w:rsidR="00264624">
          <w:type w:val="continuous"/>
          <w:pgSz w:w="11910" w:h="16840"/>
          <w:pgMar w:top="1040" w:right="260" w:bottom="280" w:left="1160" w:header="401" w:footer="0" w:gutter="0"/>
          <w:cols w:num="2" w:space="720" w:equalWidth="0">
            <w:col w:w="2558" w:space="40"/>
            <w:col w:w="7892"/>
          </w:cols>
        </w:sectPr>
      </w:pPr>
    </w:p>
    <w:p w:rsidR="00264624" w:rsidRDefault="00264624" w:rsidP="00264624">
      <w:pPr>
        <w:pStyle w:val="a3"/>
        <w:spacing w:before="315"/>
        <w:ind w:left="0"/>
        <w:rPr>
          <w:sz w:val="28"/>
        </w:rPr>
      </w:pPr>
    </w:p>
    <w:p w:rsidR="00264624" w:rsidRDefault="00264624" w:rsidP="00264624">
      <w:pPr>
        <w:ind w:left="539" w:right="308" w:firstLine="566"/>
        <w:jc w:val="both"/>
        <w:rPr>
          <w:sz w:val="28"/>
        </w:rPr>
      </w:pPr>
      <w:r>
        <w:rPr>
          <w:sz w:val="28"/>
        </w:rPr>
        <w:t xml:space="preserve">Електронну версію документа можна завантажити з Реєстру </w:t>
      </w:r>
      <w:proofErr w:type="spellStart"/>
      <w:r>
        <w:rPr>
          <w:sz w:val="28"/>
        </w:rPr>
        <w:t>медико-</w:t>
      </w:r>
      <w:proofErr w:type="spellEnd"/>
      <w:r>
        <w:rPr>
          <w:sz w:val="28"/>
        </w:rPr>
        <w:t xml:space="preserve"> технологічних</w:t>
      </w:r>
      <w:r>
        <w:rPr>
          <w:spacing w:val="-3"/>
          <w:sz w:val="28"/>
        </w:rPr>
        <w:t xml:space="preserve"> </w:t>
      </w:r>
      <w:r>
        <w:rPr>
          <w:sz w:val="28"/>
        </w:rPr>
        <w:t>документів зі</w:t>
      </w:r>
      <w:r>
        <w:rPr>
          <w:spacing w:val="-3"/>
          <w:sz w:val="28"/>
        </w:rPr>
        <w:t xml:space="preserve"> </w:t>
      </w:r>
      <w:r>
        <w:rPr>
          <w:sz w:val="28"/>
        </w:rPr>
        <w:t>стандартизації</w:t>
      </w:r>
      <w:r>
        <w:rPr>
          <w:spacing w:val="-4"/>
          <w:sz w:val="28"/>
        </w:rPr>
        <w:t xml:space="preserve"> </w:t>
      </w:r>
      <w:r>
        <w:rPr>
          <w:sz w:val="28"/>
        </w:rPr>
        <w:t>медичної</w:t>
      </w:r>
      <w:r>
        <w:rPr>
          <w:spacing w:val="-3"/>
          <w:sz w:val="28"/>
        </w:rPr>
        <w:t xml:space="preserve"> </w:t>
      </w:r>
      <w:r>
        <w:rPr>
          <w:sz w:val="28"/>
        </w:rPr>
        <w:t xml:space="preserve">допомоги, що розміщений на сайті Державного експертного центру МОЗ України </w:t>
      </w:r>
      <w:r>
        <w:rPr>
          <w:spacing w:val="-2"/>
          <w:sz w:val="28"/>
        </w:rPr>
        <w:t>(</w:t>
      </w:r>
      <w:hyperlink r:id="rId5">
        <w:r>
          <w:rPr>
            <w:spacing w:val="-2"/>
            <w:sz w:val="28"/>
            <w:u w:val="single"/>
          </w:rPr>
          <w:t>https://www.dec.gov.ua/mtd/home/</w:t>
        </w:r>
      </w:hyperlink>
      <w:r>
        <w:rPr>
          <w:spacing w:val="-2"/>
          <w:sz w:val="28"/>
        </w:rPr>
        <w:t>).</w:t>
      </w:r>
    </w:p>
    <w:p w:rsidR="00264624" w:rsidRDefault="00264624" w:rsidP="00264624">
      <w:pPr>
        <w:pStyle w:val="a3"/>
        <w:ind w:left="0"/>
        <w:rPr>
          <w:sz w:val="28"/>
        </w:rPr>
      </w:pPr>
    </w:p>
    <w:p w:rsidR="00264624" w:rsidRDefault="00264624" w:rsidP="00264624">
      <w:pPr>
        <w:pStyle w:val="a3"/>
        <w:spacing w:before="8"/>
        <w:ind w:left="0"/>
        <w:rPr>
          <w:sz w:val="28"/>
        </w:rPr>
      </w:pPr>
    </w:p>
    <w:p w:rsidR="00264624" w:rsidRDefault="00264624" w:rsidP="00264624">
      <w:pPr>
        <w:pStyle w:val="Heading2"/>
        <w:ind w:left="4823" w:right="295" w:hanging="4101"/>
      </w:pPr>
      <w:r>
        <w:rPr>
          <w:noProof/>
          <w:lang w:val="ru-RU" w:eastAsia="ru-RU"/>
        </w:rPr>
        <w:drawing>
          <wp:anchor distT="0" distB="0" distL="0" distR="0" simplePos="0" relativeHeight="251659264" behindDoc="0" locked="0" layoutInCell="1" allowOverlap="1">
            <wp:simplePos x="0" y="0"/>
            <wp:positionH relativeFrom="page">
              <wp:posOffset>5320029</wp:posOffset>
            </wp:positionH>
            <wp:positionV relativeFrom="paragraph">
              <wp:posOffset>408113</wp:posOffset>
            </wp:positionV>
            <wp:extent cx="1024254" cy="894207"/>
            <wp:effectExtent l="0" t="0" r="0" b="0"/>
            <wp:wrapNone/>
            <wp:docPr id="1"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6" cstate="print"/>
                    <a:stretch>
                      <a:fillRect/>
                    </a:stretch>
                  </pic:blipFill>
                  <pic:spPr>
                    <a:xfrm>
                      <a:off x="0" y="0"/>
                      <a:ext cx="1024254" cy="894207"/>
                    </a:xfrm>
                    <a:prstGeom prst="rect">
                      <a:avLst/>
                    </a:prstGeom>
                  </pic:spPr>
                </pic:pic>
              </a:graphicData>
            </a:graphic>
          </wp:anchor>
        </w:drawing>
      </w:r>
      <w:bookmarkStart w:id="2" w:name="_Toc187311825"/>
      <w:r>
        <w:t>Державний</w:t>
      </w:r>
      <w:r>
        <w:rPr>
          <w:spacing w:val="-8"/>
        </w:rPr>
        <w:t xml:space="preserve"> </w:t>
      </w:r>
      <w:r>
        <w:t>експертний</w:t>
      </w:r>
      <w:r>
        <w:rPr>
          <w:spacing w:val="-8"/>
        </w:rPr>
        <w:t xml:space="preserve"> </w:t>
      </w:r>
      <w:r>
        <w:t>центр</w:t>
      </w:r>
      <w:r>
        <w:rPr>
          <w:spacing w:val="-7"/>
        </w:rPr>
        <w:t xml:space="preserve"> </w:t>
      </w:r>
      <w:r>
        <w:t>Міністерства охорони</w:t>
      </w:r>
      <w:r>
        <w:rPr>
          <w:spacing w:val="-8"/>
        </w:rPr>
        <w:t xml:space="preserve"> </w:t>
      </w:r>
      <w:r>
        <w:t>здоров’я</w:t>
      </w:r>
      <w:r>
        <w:rPr>
          <w:spacing w:val="-8"/>
        </w:rPr>
        <w:t xml:space="preserve"> </w:t>
      </w:r>
      <w:r>
        <w:t>України</w:t>
      </w:r>
      <w:r>
        <w:rPr>
          <w:spacing w:val="-8"/>
        </w:rPr>
        <w:t xml:space="preserve"> </w:t>
      </w:r>
      <w:r>
        <w:t xml:space="preserve">є </w:t>
      </w:r>
      <w:r>
        <w:rPr>
          <w:spacing w:val="-2"/>
        </w:rPr>
        <w:t>членом</w:t>
      </w:r>
      <w:bookmarkEnd w:id="2"/>
    </w:p>
    <w:p w:rsidR="00264624" w:rsidRDefault="00264624" w:rsidP="00264624">
      <w:pPr>
        <w:spacing w:line="256" w:lineRule="auto"/>
        <w:ind w:left="650" w:right="4660"/>
        <w:rPr>
          <w:sz w:val="28"/>
        </w:rPr>
      </w:pPr>
      <w:proofErr w:type="spellStart"/>
      <w:r>
        <w:rPr>
          <w:sz w:val="28"/>
        </w:rPr>
        <w:t>Guidelines</w:t>
      </w:r>
      <w:proofErr w:type="spellEnd"/>
      <w:r>
        <w:rPr>
          <w:spacing w:val="-12"/>
          <w:sz w:val="28"/>
        </w:rPr>
        <w:t xml:space="preserve"> </w:t>
      </w:r>
      <w:proofErr w:type="spellStart"/>
      <w:r>
        <w:rPr>
          <w:sz w:val="28"/>
        </w:rPr>
        <w:t>International</w:t>
      </w:r>
      <w:proofErr w:type="spellEnd"/>
      <w:r>
        <w:rPr>
          <w:spacing w:val="-18"/>
          <w:sz w:val="28"/>
        </w:rPr>
        <w:t xml:space="preserve"> </w:t>
      </w:r>
      <w:proofErr w:type="spellStart"/>
      <w:r>
        <w:rPr>
          <w:sz w:val="28"/>
        </w:rPr>
        <w:t>Network</w:t>
      </w:r>
      <w:proofErr w:type="spellEnd"/>
      <w:r>
        <w:rPr>
          <w:sz w:val="28"/>
        </w:rPr>
        <w:t xml:space="preserve"> (Міжнародна</w:t>
      </w:r>
      <w:r>
        <w:rPr>
          <w:spacing w:val="-9"/>
          <w:sz w:val="28"/>
        </w:rPr>
        <w:t xml:space="preserve"> </w:t>
      </w:r>
      <w:r>
        <w:rPr>
          <w:sz w:val="28"/>
        </w:rPr>
        <w:t>мережа</w:t>
      </w:r>
      <w:r>
        <w:rPr>
          <w:spacing w:val="-8"/>
          <w:sz w:val="28"/>
        </w:rPr>
        <w:t xml:space="preserve"> </w:t>
      </w:r>
      <w:r>
        <w:rPr>
          <w:spacing w:val="-2"/>
          <w:sz w:val="28"/>
        </w:rPr>
        <w:t>настанов)</w:t>
      </w:r>
    </w:p>
    <w:p w:rsidR="00264624" w:rsidRDefault="00264624" w:rsidP="00264624">
      <w:pPr>
        <w:pStyle w:val="a3"/>
        <w:ind w:left="0"/>
        <w:rPr>
          <w:sz w:val="20"/>
        </w:rPr>
      </w:pPr>
    </w:p>
    <w:p w:rsidR="00264624" w:rsidRDefault="00264624" w:rsidP="00264624">
      <w:pPr>
        <w:pStyle w:val="a3"/>
        <w:spacing w:before="199"/>
        <w:ind w:left="0"/>
        <w:rPr>
          <w:sz w:val="20"/>
        </w:rPr>
      </w:pPr>
    </w:p>
    <w:p w:rsidR="00264624" w:rsidRDefault="00264624" w:rsidP="00264624">
      <w:pPr>
        <w:rPr>
          <w:sz w:val="20"/>
        </w:rPr>
        <w:sectPr w:rsidR="00264624">
          <w:type w:val="continuous"/>
          <w:pgSz w:w="11910" w:h="16840"/>
          <w:pgMar w:top="1040" w:right="260" w:bottom="280" w:left="1160" w:header="401" w:footer="0" w:gutter="0"/>
          <w:cols w:space="720"/>
        </w:sectPr>
      </w:pPr>
    </w:p>
    <w:p w:rsidR="00264624" w:rsidRDefault="00264624" w:rsidP="00264624">
      <w:pPr>
        <w:pStyle w:val="Heading2"/>
        <w:spacing w:before="87"/>
        <w:ind w:left="659" w:firstLine="446"/>
      </w:pPr>
      <w:bookmarkStart w:id="3" w:name="_Toc187311826"/>
      <w:r>
        <w:rPr>
          <w:spacing w:val="-2"/>
        </w:rPr>
        <w:lastRenderedPageBreak/>
        <w:t>Рецензенти:</w:t>
      </w:r>
      <w:bookmarkEnd w:id="3"/>
    </w:p>
    <w:p w:rsidR="00264624" w:rsidRDefault="00264624" w:rsidP="00264624">
      <w:pPr>
        <w:spacing w:before="77"/>
        <w:ind w:left="659" w:right="-10"/>
        <w:rPr>
          <w:sz w:val="28"/>
        </w:rPr>
      </w:pPr>
      <w:r>
        <w:rPr>
          <w:sz w:val="28"/>
        </w:rPr>
        <w:t>Колесник</w:t>
      </w:r>
      <w:r>
        <w:rPr>
          <w:spacing w:val="-18"/>
          <w:sz w:val="28"/>
        </w:rPr>
        <w:t xml:space="preserve"> </w:t>
      </w:r>
      <w:r>
        <w:rPr>
          <w:sz w:val="28"/>
        </w:rPr>
        <w:t xml:space="preserve">Тетяна </w:t>
      </w:r>
      <w:r>
        <w:rPr>
          <w:spacing w:val="-2"/>
          <w:sz w:val="28"/>
        </w:rPr>
        <w:t>Володимирівна</w:t>
      </w:r>
    </w:p>
    <w:p w:rsidR="00264624" w:rsidRDefault="00264624" w:rsidP="00264624">
      <w:pPr>
        <w:spacing w:before="164"/>
        <w:rPr>
          <w:sz w:val="28"/>
        </w:rPr>
      </w:pPr>
      <w:r>
        <w:br w:type="column"/>
      </w:r>
    </w:p>
    <w:p w:rsidR="00264624" w:rsidRDefault="00264624" w:rsidP="00264624">
      <w:pPr>
        <w:ind w:left="141" w:right="308"/>
        <w:jc w:val="both"/>
        <w:rPr>
          <w:sz w:val="28"/>
        </w:rPr>
      </w:pPr>
      <w:r>
        <w:rPr>
          <w:sz w:val="28"/>
        </w:rPr>
        <w:t>професор</w:t>
      </w:r>
      <w:r>
        <w:rPr>
          <w:spacing w:val="-6"/>
          <w:sz w:val="28"/>
        </w:rPr>
        <w:t xml:space="preserve"> </w:t>
      </w:r>
      <w:r>
        <w:rPr>
          <w:sz w:val="28"/>
        </w:rPr>
        <w:t>кафедри</w:t>
      </w:r>
      <w:r>
        <w:rPr>
          <w:spacing w:val="-6"/>
          <w:sz w:val="28"/>
        </w:rPr>
        <w:t xml:space="preserve"> </w:t>
      </w:r>
      <w:r>
        <w:rPr>
          <w:sz w:val="28"/>
        </w:rPr>
        <w:t>сімейної</w:t>
      </w:r>
      <w:r>
        <w:rPr>
          <w:spacing w:val="-11"/>
          <w:sz w:val="28"/>
        </w:rPr>
        <w:t xml:space="preserve"> </w:t>
      </w:r>
      <w:r>
        <w:rPr>
          <w:sz w:val="28"/>
        </w:rPr>
        <w:t>медицини</w:t>
      </w:r>
      <w:r>
        <w:rPr>
          <w:spacing w:val="-6"/>
          <w:sz w:val="28"/>
        </w:rPr>
        <w:t xml:space="preserve"> </w:t>
      </w:r>
      <w:r>
        <w:rPr>
          <w:sz w:val="28"/>
        </w:rPr>
        <w:t>ФПО</w:t>
      </w:r>
      <w:r>
        <w:rPr>
          <w:spacing w:val="-5"/>
          <w:sz w:val="28"/>
        </w:rPr>
        <w:t xml:space="preserve"> </w:t>
      </w:r>
      <w:r>
        <w:rPr>
          <w:sz w:val="28"/>
        </w:rPr>
        <w:t>та</w:t>
      </w:r>
      <w:r>
        <w:rPr>
          <w:spacing w:val="-5"/>
          <w:sz w:val="28"/>
        </w:rPr>
        <w:t xml:space="preserve"> </w:t>
      </w:r>
      <w:r>
        <w:rPr>
          <w:sz w:val="28"/>
        </w:rPr>
        <w:t xml:space="preserve">пропедевтики внутрішньої медицини Дніпровського державного медичного університету, професор, </w:t>
      </w:r>
      <w:proofErr w:type="spellStart"/>
      <w:r>
        <w:rPr>
          <w:sz w:val="28"/>
        </w:rPr>
        <w:t>д.м.н</w:t>
      </w:r>
      <w:proofErr w:type="spellEnd"/>
      <w:r>
        <w:rPr>
          <w:sz w:val="28"/>
        </w:rPr>
        <w:t>.;</w:t>
      </w:r>
    </w:p>
    <w:p w:rsidR="00264624" w:rsidRDefault="00264624" w:rsidP="00264624">
      <w:pPr>
        <w:jc w:val="both"/>
        <w:rPr>
          <w:sz w:val="28"/>
        </w:rPr>
        <w:sectPr w:rsidR="00264624">
          <w:type w:val="continuous"/>
          <w:pgSz w:w="11910" w:h="16840"/>
          <w:pgMar w:top="1040" w:right="260" w:bottom="280" w:left="1160" w:header="401" w:footer="0" w:gutter="0"/>
          <w:cols w:num="2" w:space="720" w:equalWidth="0">
            <w:col w:w="2693" w:space="40"/>
            <w:col w:w="7757"/>
          </w:cols>
        </w:sectPr>
      </w:pPr>
    </w:p>
    <w:p w:rsidR="00264624" w:rsidRDefault="00264624" w:rsidP="00264624">
      <w:pPr>
        <w:spacing w:before="170"/>
        <w:ind w:left="659" w:right="-9"/>
        <w:rPr>
          <w:sz w:val="28"/>
        </w:rPr>
      </w:pPr>
      <w:proofErr w:type="spellStart"/>
      <w:r>
        <w:rPr>
          <w:sz w:val="28"/>
        </w:rPr>
        <w:lastRenderedPageBreak/>
        <w:t>Лашкул</w:t>
      </w:r>
      <w:proofErr w:type="spellEnd"/>
      <w:r>
        <w:rPr>
          <w:spacing w:val="-18"/>
          <w:sz w:val="28"/>
        </w:rPr>
        <w:t xml:space="preserve"> </w:t>
      </w:r>
      <w:r>
        <w:rPr>
          <w:sz w:val="28"/>
        </w:rPr>
        <w:t xml:space="preserve">Дмитро </w:t>
      </w:r>
      <w:r>
        <w:rPr>
          <w:spacing w:val="-2"/>
          <w:sz w:val="28"/>
        </w:rPr>
        <w:t>Андрійович</w:t>
      </w:r>
    </w:p>
    <w:p w:rsidR="00264624" w:rsidRDefault="00264624" w:rsidP="00264624">
      <w:pPr>
        <w:pStyle w:val="a3"/>
        <w:spacing w:before="158"/>
        <w:ind w:left="0"/>
        <w:rPr>
          <w:sz w:val="28"/>
        </w:rPr>
      </w:pPr>
    </w:p>
    <w:p w:rsidR="00264624" w:rsidRDefault="00264624" w:rsidP="00264624">
      <w:pPr>
        <w:spacing w:line="242" w:lineRule="auto"/>
        <w:ind w:left="659" w:right="-9"/>
        <w:rPr>
          <w:sz w:val="28"/>
        </w:rPr>
      </w:pPr>
      <w:r>
        <w:rPr>
          <w:spacing w:val="-2"/>
          <w:sz w:val="28"/>
        </w:rPr>
        <w:t>Кравченко Анатолій Миколайович</w:t>
      </w:r>
    </w:p>
    <w:p w:rsidR="002865AE" w:rsidRDefault="002865AE" w:rsidP="002865AE">
      <w:pPr>
        <w:pStyle w:val="Heading2"/>
        <w:spacing w:before="1"/>
      </w:pPr>
      <w:bookmarkStart w:id="4" w:name="_Toc187311827"/>
    </w:p>
    <w:p w:rsidR="002865AE" w:rsidRDefault="002865AE" w:rsidP="002865AE">
      <w:pPr>
        <w:pStyle w:val="Heading2"/>
        <w:spacing w:before="1"/>
      </w:pPr>
    </w:p>
    <w:p w:rsidR="002865AE" w:rsidRDefault="002865AE" w:rsidP="002865AE">
      <w:pPr>
        <w:pStyle w:val="Heading2"/>
        <w:spacing w:before="1"/>
      </w:pPr>
      <w:r>
        <w:t>Перегляд</w:t>
      </w:r>
      <w:r>
        <w:rPr>
          <w:spacing w:val="-11"/>
        </w:rPr>
        <w:t xml:space="preserve"> </w:t>
      </w:r>
      <w:r>
        <w:t>клінічної</w:t>
      </w:r>
      <w:r>
        <w:rPr>
          <w:spacing w:val="-9"/>
        </w:rPr>
        <w:t xml:space="preserve"> </w:t>
      </w:r>
      <w:r>
        <w:t>настанови</w:t>
      </w:r>
      <w:r>
        <w:rPr>
          <w:spacing w:val="-12"/>
        </w:rPr>
        <w:t xml:space="preserve"> </w:t>
      </w:r>
      <w:r>
        <w:t>заплановано</w:t>
      </w:r>
      <w:r>
        <w:rPr>
          <w:spacing w:val="-9"/>
        </w:rPr>
        <w:t xml:space="preserve"> </w:t>
      </w:r>
      <w:r>
        <w:t>на</w:t>
      </w:r>
      <w:r>
        <w:rPr>
          <w:spacing w:val="-10"/>
        </w:rPr>
        <w:t xml:space="preserve"> </w:t>
      </w:r>
      <w:r>
        <w:t>2029</w:t>
      </w:r>
      <w:r>
        <w:rPr>
          <w:spacing w:val="-9"/>
        </w:rPr>
        <w:t xml:space="preserve"> </w:t>
      </w:r>
      <w:r>
        <w:rPr>
          <w:spacing w:val="-5"/>
        </w:rPr>
        <w:t>рік</w:t>
      </w:r>
      <w:bookmarkEnd w:id="4"/>
    </w:p>
    <w:p w:rsidR="00264624" w:rsidRDefault="00264624" w:rsidP="00264624">
      <w:pPr>
        <w:spacing w:before="170"/>
        <w:ind w:left="245" w:right="307"/>
        <w:jc w:val="both"/>
        <w:rPr>
          <w:sz w:val="28"/>
        </w:rPr>
      </w:pPr>
      <w:r>
        <w:br w:type="column"/>
      </w:r>
      <w:r>
        <w:rPr>
          <w:sz w:val="28"/>
        </w:rPr>
        <w:lastRenderedPageBreak/>
        <w:t xml:space="preserve">завідувач кафедри внутрішніх хвороб 1 Запорізького державного </w:t>
      </w:r>
      <w:proofErr w:type="spellStart"/>
      <w:r>
        <w:rPr>
          <w:sz w:val="28"/>
        </w:rPr>
        <w:t>медико-фармацевтичного</w:t>
      </w:r>
      <w:proofErr w:type="spellEnd"/>
      <w:r>
        <w:rPr>
          <w:sz w:val="28"/>
        </w:rPr>
        <w:t xml:space="preserve"> університету, професор, </w:t>
      </w:r>
      <w:proofErr w:type="spellStart"/>
      <w:r>
        <w:rPr>
          <w:sz w:val="28"/>
        </w:rPr>
        <w:t>д.м.н</w:t>
      </w:r>
      <w:proofErr w:type="spellEnd"/>
      <w:r>
        <w:rPr>
          <w:sz w:val="28"/>
        </w:rPr>
        <w:t>.;</w:t>
      </w:r>
    </w:p>
    <w:p w:rsidR="00264624" w:rsidRDefault="00264624" w:rsidP="00264624">
      <w:pPr>
        <w:spacing w:before="158" w:line="242" w:lineRule="auto"/>
        <w:ind w:left="245" w:right="301"/>
        <w:jc w:val="both"/>
        <w:rPr>
          <w:sz w:val="28"/>
        </w:rPr>
      </w:pPr>
      <w:r>
        <w:rPr>
          <w:sz w:val="28"/>
        </w:rPr>
        <w:t>завідувач</w:t>
      </w:r>
      <w:r>
        <w:rPr>
          <w:spacing w:val="80"/>
          <w:w w:val="150"/>
          <w:sz w:val="28"/>
        </w:rPr>
        <w:t xml:space="preserve"> </w:t>
      </w:r>
      <w:r>
        <w:rPr>
          <w:sz w:val="28"/>
        </w:rPr>
        <w:t>наукового</w:t>
      </w:r>
      <w:r>
        <w:rPr>
          <w:spacing w:val="80"/>
          <w:w w:val="150"/>
          <w:sz w:val="28"/>
        </w:rPr>
        <w:t xml:space="preserve"> </w:t>
      </w:r>
      <w:r>
        <w:rPr>
          <w:sz w:val="28"/>
        </w:rPr>
        <w:t>відділу</w:t>
      </w:r>
      <w:r>
        <w:rPr>
          <w:spacing w:val="80"/>
          <w:w w:val="150"/>
          <w:sz w:val="28"/>
        </w:rPr>
        <w:t xml:space="preserve"> </w:t>
      </w:r>
      <w:r>
        <w:rPr>
          <w:sz w:val="28"/>
        </w:rPr>
        <w:t>внутрішньої</w:t>
      </w:r>
      <w:r>
        <w:rPr>
          <w:spacing w:val="80"/>
          <w:w w:val="150"/>
          <w:sz w:val="28"/>
        </w:rPr>
        <w:t xml:space="preserve"> </w:t>
      </w:r>
      <w:r>
        <w:rPr>
          <w:sz w:val="28"/>
        </w:rPr>
        <w:t>медицини</w:t>
      </w:r>
      <w:r>
        <w:rPr>
          <w:spacing w:val="80"/>
          <w:w w:val="150"/>
          <w:sz w:val="28"/>
        </w:rPr>
        <w:t xml:space="preserve"> </w:t>
      </w:r>
      <w:r>
        <w:rPr>
          <w:sz w:val="28"/>
        </w:rPr>
        <w:t xml:space="preserve">ДНУ «Центр інноваційних технологій охорони здоров'я» </w:t>
      </w:r>
      <w:proofErr w:type="spellStart"/>
      <w:r>
        <w:rPr>
          <w:sz w:val="28"/>
        </w:rPr>
        <w:t>ДУС</w:t>
      </w:r>
      <w:proofErr w:type="spellEnd"/>
      <w:r>
        <w:rPr>
          <w:sz w:val="28"/>
        </w:rPr>
        <w:t xml:space="preserve">, заслужений лікар України, доцент, </w:t>
      </w:r>
      <w:proofErr w:type="spellStart"/>
      <w:r>
        <w:rPr>
          <w:sz w:val="28"/>
        </w:rPr>
        <w:t>д.м.н</w:t>
      </w:r>
      <w:proofErr w:type="spellEnd"/>
      <w:r>
        <w:rPr>
          <w:sz w:val="28"/>
        </w:rPr>
        <w:t>.</w:t>
      </w:r>
    </w:p>
    <w:p w:rsidR="00264624" w:rsidRDefault="00264624" w:rsidP="00264624">
      <w:pPr>
        <w:spacing w:line="242" w:lineRule="auto"/>
        <w:jc w:val="both"/>
        <w:rPr>
          <w:sz w:val="28"/>
        </w:rPr>
        <w:sectPr w:rsidR="00264624">
          <w:pgSz w:w="11910" w:h="16840"/>
          <w:pgMar w:top="1020" w:right="260" w:bottom="280" w:left="1160" w:header="401" w:footer="0" w:gutter="0"/>
          <w:cols w:num="2" w:space="720" w:equalWidth="0">
            <w:col w:w="2588" w:space="40"/>
            <w:col w:w="7862"/>
          </w:cols>
        </w:sectPr>
      </w:pPr>
    </w:p>
    <w:p w:rsidR="00FE4609" w:rsidRDefault="00FE4609" w:rsidP="00621FC6">
      <w:pPr>
        <w:pStyle w:val="Heading3"/>
        <w:numPr>
          <w:ilvl w:val="0"/>
          <w:numId w:val="1"/>
        </w:numPr>
        <w:tabs>
          <w:tab w:val="left" w:pos="1345"/>
        </w:tabs>
        <w:spacing w:before="1" w:line="240" w:lineRule="auto"/>
        <w:ind w:left="1345" w:hanging="239"/>
        <w:jc w:val="both"/>
        <w:rPr>
          <w:color w:val="221F1F"/>
        </w:rPr>
      </w:pPr>
      <w:bookmarkStart w:id="5" w:name="7._ВТРУЧАННЯ_ЗІ_ЗМІНИ_СПОСОБУ_ЖИТТЯ"/>
      <w:bookmarkStart w:id="6" w:name="_bookmark50"/>
      <w:bookmarkEnd w:id="5"/>
      <w:bookmarkEnd w:id="6"/>
      <w:r>
        <w:rPr>
          <w:color w:val="221F1F"/>
        </w:rPr>
        <w:lastRenderedPageBreak/>
        <w:t>ВТРУЧАННЯ</w:t>
      </w:r>
      <w:r>
        <w:rPr>
          <w:color w:val="221F1F"/>
          <w:spacing w:val="-2"/>
        </w:rPr>
        <w:t xml:space="preserve"> </w:t>
      </w:r>
      <w:r>
        <w:rPr>
          <w:color w:val="221F1F"/>
        </w:rPr>
        <w:t>ЗІ</w:t>
      </w:r>
      <w:r>
        <w:rPr>
          <w:color w:val="221F1F"/>
          <w:spacing w:val="-4"/>
        </w:rPr>
        <w:t xml:space="preserve"> </w:t>
      </w:r>
      <w:r>
        <w:rPr>
          <w:color w:val="221F1F"/>
        </w:rPr>
        <w:t>ЗМІНИ</w:t>
      </w:r>
      <w:r>
        <w:rPr>
          <w:color w:val="221F1F"/>
          <w:spacing w:val="-1"/>
        </w:rPr>
        <w:t xml:space="preserve"> </w:t>
      </w:r>
      <w:r>
        <w:rPr>
          <w:color w:val="221F1F"/>
        </w:rPr>
        <w:t>СПОСОБУ</w:t>
      </w:r>
      <w:r>
        <w:rPr>
          <w:color w:val="221F1F"/>
          <w:spacing w:val="-5"/>
        </w:rPr>
        <w:t xml:space="preserve"> </w:t>
      </w:r>
      <w:r>
        <w:rPr>
          <w:color w:val="221F1F"/>
          <w:spacing w:val="-4"/>
        </w:rPr>
        <w:t>ЖИТТЯ</w:t>
      </w:r>
    </w:p>
    <w:p w:rsidR="00FE4609" w:rsidRDefault="00FE4609" w:rsidP="00621FC6">
      <w:pPr>
        <w:pStyle w:val="Heading3"/>
        <w:numPr>
          <w:ilvl w:val="1"/>
          <w:numId w:val="1"/>
        </w:numPr>
        <w:tabs>
          <w:tab w:val="left" w:pos="1465"/>
        </w:tabs>
        <w:spacing w:before="2" w:line="273" w:lineRule="exact"/>
        <w:ind w:left="1465" w:hanging="359"/>
        <w:jc w:val="both"/>
      </w:pPr>
      <w:bookmarkStart w:id="7" w:name="7.1_Важливість_зміни_способу_життя"/>
      <w:bookmarkStart w:id="8" w:name="_bookmark51"/>
      <w:bookmarkEnd w:id="7"/>
      <w:bookmarkEnd w:id="8"/>
      <w:r>
        <w:rPr>
          <w:color w:val="221F1F"/>
        </w:rPr>
        <w:t>Важливість</w:t>
      </w:r>
      <w:r>
        <w:rPr>
          <w:color w:val="221F1F"/>
          <w:spacing w:val="-1"/>
        </w:rPr>
        <w:t xml:space="preserve"> </w:t>
      </w:r>
      <w:r>
        <w:rPr>
          <w:color w:val="221F1F"/>
        </w:rPr>
        <w:t>зміни</w:t>
      </w:r>
      <w:r>
        <w:rPr>
          <w:color w:val="221F1F"/>
          <w:spacing w:val="-7"/>
        </w:rPr>
        <w:t xml:space="preserve"> </w:t>
      </w:r>
      <w:r>
        <w:rPr>
          <w:color w:val="221F1F"/>
        </w:rPr>
        <w:t>способу</w:t>
      </w:r>
      <w:r>
        <w:rPr>
          <w:color w:val="221F1F"/>
          <w:spacing w:val="-2"/>
        </w:rPr>
        <w:t xml:space="preserve"> </w:t>
      </w:r>
      <w:r>
        <w:rPr>
          <w:color w:val="221F1F"/>
          <w:spacing w:val="-4"/>
        </w:rPr>
        <w:t>життя</w:t>
      </w:r>
    </w:p>
    <w:p w:rsidR="00FE4609" w:rsidRDefault="00FE4609" w:rsidP="00FE4609">
      <w:pPr>
        <w:pStyle w:val="a3"/>
        <w:ind w:right="295" w:firstLine="566"/>
        <w:jc w:val="both"/>
      </w:pPr>
      <w:r>
        <w:rPr>
          <w:color w:val="221F1F"/>
        </w:rPr>
        <w:t>Початок ведення здорового способу життя — фундаментально важливий підхід, що допомагає забезпечити профілактику чи відстрочення розвитку артеріальної гіпертензії, знизити підвищений АТ і пов’язаний із цим підвищений серцево-судинний ризик [4, 344]. У людей, які ведуть здоровий спосіб життя, рівень АТ щонайменше на 4–5</w:t>
      </w:r>
      <w:r>
        <w:rPr>
          <w:color w:val="221F1F"/>
          <w:spacing w:val="-9"/>
        </w:rPr>
        <w:t xml:space="preserve"> </w:t>
      </w:r>
      <w:r>
        <w:rPr>
          <w:color w:val="221F1F"/>
        </w:rPr>
        <w:t xml:space="preserve">мм </w:t>
      </w:r>
      <w:proofErr w:type="spellStart"/>
      <w:r>
        <w:rPr>
          <w:color w:val="221F1F"/>
        </w:rPr>
        <w:t>рт</w:t>
      </w:r>
      <w:proofErr w:type="spellEnd"/>
      <w:r>
        <w:rPr>
          <w:color w:val="221F1F"/>
        </w:rPr>
        <w:t>.</w:t>
      </w:r>
      <w:r>
        <w:rPr>
          <w:color w:val="221F1F"/>
          <w:spacing w:val="-2"/>
        </w:rPr>
        <w:t xml:space="preserve"> </w:t>
      </w:r>
      <w:r>
        <w:rPr>
          <w:color w:val="221F1F"/>
        </w:rPr>
        <w:t>ст. нижчий, аніж у</w:t>
      </w:r>
      <w:r>
        <w:rPr>
          <w:color w:val="221F1F"/>
          <w:spacing w:val="-5"/>
        </w:rPr>
        <w:t xml:space="preserve"> </w:t>
      </w:r>
      <w:r>
        <w:rPr>
          <w:color w:val="221F1F"/>
        </w:rPr>
        <w:t>людей, чий спосіб життя не сприяє здоров’ю, незалежно від того, чи є в них</w:t>
      </w:r>
      <w:r>
        <w:rPr>
          <w:color w:val="221F1F"/>
          <w:spacing w:val="-1"/>
        </w:rPr>
        <w:t xml:space="preserve"> </w:t>
      </w:r>
      <w:r>
        <w:rPr>
          <w:color w:val="221F1F"/>
        </w:rPr>
        <w:t>генетичні фактори ризику АТ [345]. Крім того, заходи зі сприяння веденню здорового способу життя можуть</w:t>
      </w:r>
      <w:r>
        <w:rPr>
          <w:color w:val="221F1F"/>
          <w:spacing w:val="-10"/>
        </w:rPr>
        <w:t xml:space="preserve"> </w:t>
      </w:r>
      <w:r>
        <w:rPr>
          <w:color w:val="221F1F"/>
        </w:rPr>
        <w:t>посилювати</w:t>
      </w:r>
      <w:r>
        <w:rPr>
          <w:color w:val="221F1F"/>
          <w:spacing w:val="-12"/>
        </w:rPr>
        <w:t xml:space="preserve"> </w:t>
      </w:r>
      <w:proofErr w:type="spellStart"/>
      <w:r>
        <w:rPr>
          <w:color w:val="221F1F"/>
        </w:rPr>
        <w:t>антигіпертензивну</w:t>
      </w:r>
      <w:proofErr w:type="spellEnd"/>
      <w:r>
        <w:rPr>
          <w:color w:val="221F1F"/>
          <w:spacing w:val="-15"/>
        </w:rPr>
        <w:t xml:space="preserve"> </w:t>
      </w:r>
      <w:r>
        <w:rPr>
          <w:color w:val="221F1F"/>
        </w:rPr>
        <w:t>дію</w:t>
      </w:r>
      <w:r>
        <w:rPr>
          <w:color w:val="221F1F"/>
          <w:spacing w:val="-10"/>
        </w:rPr>
        <w:t xml:space="preserve"> </w:t>
      </w:r>
      <w:r>
        <w:rPr>
          <w:color w:val="221F1F"/>
        </w:rPr>
        <w:t>фармакологічних</w:t>
      </w:r>
      <w:r>
        <w:rPr>
          <w:color w:val="221F1F"/>
          <w:spacing w:val="-9"/>
        </w:rPr>
        <w:t xml:space="preserve"> </w:t>
      </w:r>
      <w:r>
        <w:rPr>
          <w:color w:val="221F1F"/>
        </w:rPr>
        <w:t>утручань</w:t>
      </w:r>
      <w:r>
        <w:rPr>
          <w:color w:val="221F1F"/>
          <w:spacing w:val="-9"/>
        </w:rPr>
        <w:t xml:space="preserve"> </w:t>
      </w:r>
      <w:r>
        <w:rPr>
          <w:color w:val="221F1F"/>
        </w:rPr>
        <w:t>і</w:t>
      </w:r>
      <w:r>
        <w:rPr>
          <w:color w:val="221F1F"/>
          <w:spacing w:val="-15"/>
        </w:rPr>
        <w:t xml:space="preserve"> </w:t>
      </w:r>
      <w:r>
        <w:rPr>
          <w:color w:val="221F1F"/>
        </w:rPr>
        <w:t>зменшувати</w:t>
      </w:r>
      <w:r>
        <w:rPr>
          <w:color w:val="221F1F"/>
          <w:spacing w:val="-8"/>
        </w:rPr>
        <w:t xml:space="preserve"> </w:t>
      </w:r>
      <w:r>
        <w:rPr>
          <w:color w:val="221F1F"/>
        </w:rPr>
        <w:t xml:space="preserve">кількість препаратів, потрібних для забезпечення контролю АТ </w:t>
      </w:r>
      <w:hyperlink w:anchor="_bookmark421" w:history="1">
        <w:r>
          <w:rPr>
            <w:color w:val="221F1F"/>
          </w:rPr>
          <w:t>[346–349].</w:t>
        </w:r>
      </w:hyperlink>
      <w:r>
        <w:rPr>
          <w:color w:val="221F1F"/>
        </w:rPr>
        <w:t xml:space="preserve"> Кожне втручання зі зміни способу</w:t>
      </w:r>
      <w:r>
        <w:rPr>
          <w:color w:val="221F1F"/>
          <w:spacing w:val="-1"/>
        </w:rPr>
        <w:t xml:space="preserve"> </w:t>
      </w:r>
      <w:r>
        <w:rPr>
          <w:color w:val="221F1F"/>
        </w:rPr>
        <w:t>життя має вищу</w:t>
      </w:r>
      <w:r>
        <w:rPr>
          <w:color w:val="221F1F"/>
          <w:spacing w:val="-1"/>
        </w:rPr>
        <w:t xml:space="preserve"> </w:t>
      </w:r>
      <w:r>
        <w:rPr>
          <w:color w:val="221F1F"/>
        </w:rPr>
        <w:t xml:space="preserve">ефективність за вищих початкових рівнів АТ. Утім, зміни в способі життя не мають затримувати початок медикаментозного лікування в пацієнтів із задокументованою захисною дією </w:t>
      </w:r>
      <w:proofErr w:type="spellStart"/>
      <w:r>
        <w:rPr>
          <w:color w:val="221F1F"/>
        </w:rPr>
        <w:t>антигіпертензивних</w:t>
      </w:r>
      <w:proofErr w:type="spellEnd"/>
      <w:r>
        <w:rPr>
          <w:color w:val="221F1F"/>
        </w:rPr>
        <w:t xml:space="preserve"> препаратів та з потребою в такому </w:t>
      </w:r>
      <w:r>
        <w:rPr>
          <w:color w:val="221F1F"/>
          <w:spacing w:val="-2"/>
        </w:rPr>
        <w:t>ступені</w:t>
      </w:r>
      <w:r>
        <w:rPr>
          <w:color w:val="221F1F"/>
          <w:spacing w:val="-13"/>
        </w:rPr>
        <w:t xml:space="preserve"> </w:t>
      </w:r>
      <w:r>
        <w:rPr>
          <w:color w:val="221F1F"/>
          <w:spacing w:val="-2"/>
        </w:rPr>
        <w:t>зниження</w:t>
      </w:r>
      <w:r>
        <w:rPr>
          <w:color w:val="221F1F"/>
          <w:spacing w:val="-13"/>
        </w:rPr>
        <w:t xml:space="preserve"> </w:t>
      </w:r>
      <w:r>
        <w:rPr>
          <w:color w:val="221F1F"/>
          <w:spacing w:val="-2"/>
        </w:rPr>
        <w:t>АТ,</w:t>
      </w:r>
      <w:r>
        <w:rPr>
          <w:color w:val="221F1F"/>
          <w:spacing w:val="-7"/>
        </w:rPr>
        <w:t xml:space="preserve"> </w:t>
      </w:r>
      <w:r>
        <w:rPr>
          <w:color w:val="221F1F"/>
          <w:spacing w:val="-2"/>
        </w:rPr>
        <w:t>якого</w:t>
      </w:r>
      <w:r>
        <w:rPr>
          <w:color w:val="221F1F"/>
          <w:spacing w:val="-8"/>
        </w:rPr>
        <w:t xml:space="preserve"> </w:t>
      </w:r>
      <w:r>
        <w:rPr>
          <w:color w:val="221F1F"/>
          <w:spacing w:val="-2"/>
        </w:rPr>
        <w:t>неможливо</w:t>
      </w:r>
      <w:r>
        <w:rPr>
          <w:color w:val="221F1F"/>
          <w:spacing w:val="-4"/>
        </w:rPr>
        <w:t xml:space="preserve"> </w:t>
      </w:r>
      <w:r>
        <w:rPr>
          <w:color w:val="221F1F"/>
          <w:spacing w:val="-2"/>
        </w:rPr>
        <w:t>досягнути</w:t>
      </w:r>
      <w:r>
        <w:rPr>
          <w:color w:val="221F1F"/>
          <w:spacing w:val="-7"/>
        </w:rPr>
        <w:t xml:space="preserve"> </w:t>
      </w:r>
      <w:r>
        <w:rPr>
          <w:color w:val="221F1F"/>
          <w:spacing w:val="-2"/>
        </w:rPr>
        <w:t>самими</w:t>
      </w:r>
      <w:r>
        <w:rPr>
          <w:color w:val="221F1F"/>
          <w:spacing w:val="-8"/>
        </w:rPr>
        <w:t xml:space="preserve"> </w:t>
      </w:r>
      <w:r>
        <w:rPr>
          <w:color w:val="221F1F"/>
          <w:spacing w:val="-2"/>
        </w:rPr>
        <w:t>лише</w:t>
      </w:r>
      <w:r>
        <w:rPr>
          <w:color w:val="221F1F"/>
          <w:spacing w:val="-9"/>
        </w:rPr>
        <w:t xml:space="preserve"> </w:t>
      </w:r>
      <w:r>
        <w:rPr>
          <w:color w:val="221F1F"/>
          <w:spacing w:val="-2"/>
        </w:rPr>
        <w:t>змінами</w:t>
      </w:r>
      <w:r>
        <w:rPr>
          <w:color w:val="221F1F"/>
          <w:spacing w:val="-8"/>
        </w:rPr>
        <w:t xml:space="preserve"> </w:t>
      </w:r>
      <w:r>
        <w:rPr>
          <w:color w:val="221F1F"/>
          <w:spacing w:val="-2"/>
        </w:rPr>
        <w:t>способу</w:t>
      </w:r>
      <w:r>
        <w:rPr>
          <w:color w:val="221F1F"/>
          <w:spacing w:val="-13"/>
        </w:rPr>
        <w:t xml:space="preserve"> </w:t>
      </w:r>
      <w:r>
        <w:rPr>
          <w:color w:val="221F1F"/>
          <w:spacing w:val="-2"/>
        </w:rPr>
        <w:t>життя.</w:t>
      </w:r>
      <w:r>
        <w:rPr>
          <w:color w:val="221F1F"/>
          <w:spacing w:val="-6"/>
        </w:rPr>
        <w:t xml:space="preserve"> </w:t>
      </w:r>
      <w:r>
        <w:rPr>
          <w:color w:val="221F1F"/>
          <w:spacing w:val="-2"/>
        </w:rPr>
        <w:t xml:space="preserve">Попри </w:t>
      </w:r>
      <w:r>
        <w:rPr>
          <w:color w:val="221F1F"/>
        </w:rPr>
        <w:t>те, що докази значною мірою</w:t>
      </w:r>
      <w:r>
        <w:rPr>
          <w:color w:val="221F1F"/>
          <w:spacing w:val="-2"/>
        </w:rPr>
        <w:t xml:space="preserve"> </w:t>
      </w:r>
      <w:r>
        <w:rPr>
          <w:color w:val="221F1F"/>
        </w:rPr>
        <w:t>обмежені</w:t>
      </w:r>
      <w:r>
        <w:rPr>
          <w:color w:val="221F1F"/>
          <w:spacing w:val="-5"/>
        </w:rPr>
        <w:t xml:space="preserve"> </w:t>
      </w:r>
      <w:r>
        <w:rPr>
          <w:color w:val="221F1F"/>
        </w:rPr>
        <w:t>даними спостережних досліджень та</w:t>
      </w:r>
      <w:r>
        <w:rPr>
          <w:color w:val="221F1F"/>
          <w:spacing w:val="-1"/>
        </w:rPr>
        <w:t xml:space="preserve"> </w:t>
      </w:r>
      <w:r>
        <w:rPr>
          <w:color w:val="221F1F"/>
        </w:rPr>
        <w:t>їх мета-аналізів, усі</w:t>
      </w:r>
      <w:r>
        <w:rPr>
          <w:color w:val="221F1F"/>
          <w:spacing w:val="-15"/>
        </w:rPr>
        <w:t xml:space="preserve"> </w:t>
      </w:r>
      <w:r>
        <w:rPr>
          <w:color w:val="221F1F"/>
        </w:rPr>
        <w:t>втручання,</w:t>
      </w:r>
      <w:r>
        <w:rPr>
          <w:color w:val="221F1F"/>
          <w:spacing w:val="-13"/>
        </w:rPr>
        <w:t xml:space="preserve"> </w:t>
      </w:r>
      <w:r>
        <w:rPr>
          <w:color w:val="221F1F"/>
        </w:rPr>
        <w:t>згідно</w:t>
      </w:r>
      <w:r>
        <w:rPr>
          <w:color w:val="221F1F"/>
          <w:spacing w:val="-8"/>
        </w:rPr>
        <w:t xml:space="preserve"> </w:t>
      </w:r>
      <w:r>
        <w:rPr>
          <w:color w:val="221F1F"/>
        </w:rPr>
        <w:t>з</w:t>
      </w:r>
      <w:r>
        <w:rPr>
          <w:color w:val="221F1F"/>
          <w:spacing w:val="-15"/>
        </w:rPr>
        <w:t xml:space="preserve"> </w:t>
      </w:r>
      <w:r>
        <w:rPr>
          <w:color w:val="221F1F"/>
        </w:rPr>
        <w:t>наявними</w:t>
      </w:r>
      <w:r>
        <w:rPr>
          <w:color w:val="221F1F"/>
          <w:spacing w:val="-15"/>
        </w:rPr>
        <w:t xml:space="preserve"> </w:t>
      </w:r>
      <w:r>
        <w:rPr>
          <w:color w:val="221F1F"/>
        </w:rPr>
        <w:t>даними,</w:t>
      </w:r>
      <w:r>
        <w:rPr>
          <w:color w:val="221F1F"/>
          <w:spacing w:val="-15"/>
        </w:rPr>
        <w:t xml:space="preserve"> </w:t>
      </w:r>
      <w:r>
        <w:rPr>
          <w:color w:val="221F1F"/>
        </w:rPr>
        <w:t>мають</w:t>
      </w:r>
      <w:r>
        <w:rPr>
          <w:color w:val="221F1F"/>
          <w:spacing w:val="-11"/>
        </w:rPr>
        <w:t xml:space="preserve"> </w:t>
      </w:r>
      <w:r>
        <w:rPr>
          <w:color w:val="221F1F"/>
        </w:rPr>
        <w:t>позитивний</w:t>
      </w:r>
      <w:r>
        <w:rPr>
          <w:color w:val="221F1F"/>
          <w:spacing w:val="-15"/>
        </w:rPr>
        <w:t xml:space="preserve"> </w:t>
      </w:r>
      <w:r>
        <w:rPr>
          <w:color w:val="221F1F"/>
        </w:rPr>
        <w:t>вплив</w:t>
      </w:r>
      <w:r>
        <w:rPr>
          <w:color w:val="221F1F"/>
          <w:spacing w:val="-15"/>
        </w:rPr>
        <w:t xml:space="preserve"> </w:t>
      </w:r>
      <w:r>
        <w:rPr>
          <w:color w:val="221F1F"/>
        </w:rPr>
        <w:t>на</w:t>
      </w:r>
      <w:r>
        <w:rPr>
          <w:color w:val="221F1F"/>
          <w:spacing w:val="-14"/>
        </w:rPr>
        <w:t xml:space="preserve"> </w:t>
      </w:r>
      <w:r>
        <w:rPr>
          <w:color w:val="221F1F"/>
        </w:rPr>
        <w:t>здоров’я</w:t>
      </w:r>
      <w:r>
        <w:rPr>
          <w:color w:val="221F1F"/>
          <w:spacing w:val="-13"/>
        </w:rPr>
        <w:t xml:space="preserve"> </w:t>
      </w:r>
      <w:r>
        <w:rPr>
          <w:color w:val="221F1F"/>
        </w:rPr>
        <w:t>серця,</w:t>
      </w:r>
      <w:r>
        <w:rPr>
          <w:color w:val="221F1F"/>
          <w:spacing w:val="-15"/>
        </w:rPr>
        <w:t xml:space="preserve"> </w:t>
      </w:r>
      <w:r>
        <w:rPr>
          <w:color w:val="221F1F"/>
        </w:rPr>
        <w:t>що</w:t>
      </w:r>
      <w:r>
        <w:rPr>
          <w:color w:val="221F1F"/>
          <w:spacing w:val="-13"/>
        </w:rPr>
        <w:t xml:space="preserve"> </w:t>
      </w:r>
      <w:r>
        <w:rPr>
          <w:color w:val="221F1F"/>
        </w:rPr>
        <w:t>може перевищувати</w:t>
      </w:r>
      <w:r>
        <w:rPr>
          <w:color w:val="221F1F"/>
          <w:spacing w:val="-15"/>
        </w:rPr>
        <w:t xml:space="preserve"> </w:t>
      </w:r>
      <w:r>
        <w:rPr>
          <w:color w:val="221F1F"/>
        </w:rPr>
        <w:t>користь,</w:t>
      </w:r>
      <w:r>
        <w:rPr>
          <w:color w:val="221F1F"/>
          <w:spacing w:val="-15"/>
        </w:rPr>
        <w:t xml:space="preserve"> </w:t>
      </w:r>
      <w:r>
        <w:rPr>
          <w:color w:val="221F1F"/>
        </w:rPr>
        <w:t>пов’язану</w:t>
      </w:r>
      <w:r>
        <w:rPr>
          <w:color w:val="221F1F"/>
          <w:spacing w:val="-15"/>
        </w:rPr>
        <w:t xml:space="preserve"> </w:t>
      </w:r>
      <w:r>
        <w:rPr>
          <w:color w:val="221F1F"/>
        </w:rPr>
        <w:t>з</w:t>
      </w:r>
      <w:r>
        <w:rPr>
          <w:color w:val="221F1F"/>
          <w:spacing w:val="-15"/>
        </w:rPr>
        <w:t xml:space="preserve"> </w:t>
      </w:r>
      <w:r>
        <w:rPr>
          <w:color w:val="221F1F"/>
        </w:rPr>
        <w:t>їхнім</w:t>
      </w:r>
      <w:r>
        <w:rPr>
          <w:color w:val="221F1F"/>
          <w:spacing w:val="-12"/>
        </w:rPr>
        <w:t xml:space="preserve"> </w:t>
      </w:r>
      <w:r>
        <w:rPr>
          <w:color w:val="221F1F"/>
        </w:rPr>
        <w:t>впливом</w:t>
      </w:r>
      <w:r>
        <w:rPr>
          <w:color w:val="221F1F"/>
          <w:spacing w:val="-15"/>
        </w:rPr>
        <w:t xml:space="preserve"> </w:t>
      </w:r>
      <w:r>
        <w:rPr>
          <w:color w:val="221F1F"/>
        </w:rPr>
        <w:t>на</w:t>
      </w:r>
      <w:r>
        <w:rPr>
          <w:color w:val="221F1F"/>
          <w:spacing w:val="-12"/>
        </w:rPr>
        <w:t xml:space="preserve"> </w:t>
      </w:r>
      <w:r>
        <w:rPr>
          <w:color w:val="221F1F"/>
        </w:rPr>
        <w:t>АТ.</w:t>
      </w:r>
      <w:r>
        <w:rPr>
          <w:color w:val="221F1F"/>
          <w:spacing w:val="-15"/>
        </w:rPr>
        <w:t xml:space="preserve"> </w:t>
      </w:r>
      <w:r>
        <w:rPr>
          <w:color w:val="221F1F"/>
        </w:rPr>
        <w:t>Найбільш</w:t>
      </w:r>
      <w:r>
        <w:rPr>
          <w:color w:val="221F1F"/>
          <w:spacing w:val="-12"/>
        </w:rPr>
        <w:t xml:space="preserve"> </w:t>
      </w:r>
      <w:r>
        <w:rPr>
          <w:color w:val="221F1F"/>
        </w:rPr>
        <w:t>важливими</w:t>
      </w:r>
      <w:r>
        <w:rPr>
          <w:color w:val="221F1F"/>
          <w:spacing w:val="-15"/>
        </w:rPr>
        <w:t xml:space="preserve"> </w:t>
      </w:r>
      <w:r>
        <w:rPr>
          <w:color w:val="221F1F"/>
        </w:rPr>
        <w:t>втручаннями</w:t>
      </w:r>
      <w:r>
        <w:rPr>
          <w:color w:val="221F1F"/>
          <w:spacing w:val="-13"/>
        </w:rPr>
        <w:t xml:space="preserve"> </w:t>
      </w:r>
      <w:r>
        <w:rPr>
          <w:color w:val="221F1F"/>
        </w:rPr>
        <w:t xml:space="preserve">зі </w:t>
      </w:r>
      <w:r>
        <w:rPr>
          <w:color w:val="221F1F"/>
          <w:spacing w:val="-2"/>
        </w:rPr>
        <w:t>зміни</w:t>
      </w:r>
      <w:r>
        <w:rPr>
          <w:color w:val="221F1F"/>
          <w:spacing w:val="-8"/>
        </w:rPr>
        <w:t xml:space="preserve"> </w:t>
      </w:r>
      <w:r>
        <w:rPr>
          <w:color w:val="221F1F"/>
          <w:spacing w:val="-2"/>
        </w:rPr>
        <w:t>способу</w:t>
      </w:r>
      <w:r>
        <w:rPr>
          <w:color w:val="221F1F"/>
          <w:spacing w:val="-13"/>
        </w:rPr>
        <w:t xml:space="preserve"> </w:t>
      </w:r>
      <w:r>
        <w:rPr>
          <w:color w:val="221F1F"/>
          <w:spacing w:val="-2"/>
        </w:rPr>
        <w:t>життя</w:t>
      </w:r>
      <w:r>
        <w:rPr>
          <w:color w:val="221F1F"/>
          <w:spacing w:val="-5"/>
        </w:rPr>
        <w:t xml:space="preserve"> </w:t>
      </w:r>
      <w:r>
        <w:rPr>
          <w:color w:val="221F1F"/>
          <w:spacing w:val="-2"/>
        </w:rPr>
        <w:t>з</w:t>
      </w:r>
      <w:r>
        <w:rPr>
          <w:color w:val="221F1F"/>
          <w:spacing w:val="-9"/>
        </w:rPr>
        <w:t xml:space="preserve"> </w:t>
      </w:r>
      <w:r>
        <w:rPr>
          <w:color w:val="221F1F"/>
          <w:spacing w:val="-2"/>
        </w:rPr>
        <w:t>підтвердженою</w:t>
      </w:r>
      <w:r>
        <w:rPr>
          <w:color w:val="221F1F"/>
          <w:spacing w:val="-7"/>
        </w:rPr>
        <w:t xml:space="preserve"> </w:t>
      </w:r>
      <w:r>
        <w:rPr>
          <w:color w:val="221F1F"/>
          <w:spacing w:val="-2"/>
        </w:rPr>
        <w:t>ефективністю, які, як</w:t>
      </w:r>
      <w:r>
        <w:rPr>
          <w:color w:val="221F1F"/>
          <w:spacing w:val="-7"/>
        </w:rPr>
        <w:t xml:space="preserve"> </w:t>
      </w:r>
      <w:r>
        <w:rPr>
          <w:color w:val="221F1F"/>
          <w:spacing w:val="-2"/>
        </w:rPr>
        <w:t>було встановлено,</w:t>
      </w:r>
      <w:r>
        <w:rPr>
          <w:color w:val="221F1F"/>
          <w:spacing w:val="-8"/>
        </w:rPr>
        <w:t xml:space="preserve"> </w:t>
      </w:r>
      <w:r>
        <w:rPr>
          <w:color w:val="221F1F"/>
          <w:spacing w:val="-2"/>
        </w:rPr>
        <w:t>знижують</w:t>
      </w:r>
      <w:r>
        <w:rPr>
          <w:color w:val="221F1F"/>
          <w:spacing w:val="-4"/>
        </w:rPr>
        <w:t xml:space="preserve"> </w:t>
      </w:r>
      <w:r>
        <w:rPr>
          <w:color w:val="221F1F"/>
          <w:spacing w:val="-2"/>
        </w:rPr>
        <w:t xml:space="preserve">ризик </w:t>
      </w:r>
      <w:r>
        <w:rPr>
          <w:color w:val="221F1F"/>
        </w:rPr>
        <w:t>передчасного</w:t>
      </w:r>
      <w:r>
        <w:rPr>
          <w:color w:val="221F1F"/>
          <w:spacing w:val="-3"/>
        </w:rPr>
        <w:t xml:space="preserve"> </w:t>
      </w:r>
      <w:r>
        <w:rPr>
          <w:color w:val="221F1F"/>
        </w:rPr>
        <w:t>розвитку</w:t>
      </w:r>
      <w:r>
        <w:rPr>
          <w:color w:val="221F1F"/>
          <w:spacing w:val="-15"/>
        </w:rPr>
        <w:t xml:space="preserve"> </w:t>
      </w:r>
      <w:r>
        <w:rPr>
          <w:color w:val="221F1F"/>
        </w:rPr>
        <w:t>ССЗ</w:t>
      </w:r>
      <w:r>
        <w:rPr>
          <w:color w:val="221F1F"/>
          <w:spacing w:val="-7"/>
        </w:rPr>
        <w:t xml:space="preserve"> </w:t>
      </w:r>
      <w:r>
        <w:rPr>
          <w:color w:val="221F1F"/>
        </w:rPr>
        <w:t>та</w:t>
      </w:r>
      <w:r>
        <w:rPr>
          <w:color w:val="221F1F"/>
          <w:spacing w:val="-8"/>
        </w:rPr>
        <w:t xml:space="preserve"> </w:t>
      </w:r>
      <w:r>
        <w:rPr>
          <w:color w:val="221F1F"/>
        </w:rPr>
        <w:t>передчасної</w:t>
      </w:r>
      <w:r>
        <w:rPr>
          <w:color w:val="221F1F"/>
          <w:spacing w:val="-15"/>
        </w:rPr>
        <w:t xml:space="preserve"> </w:t>
      </w:r>
      <w:r>
        <w:rPr>
          <w:color w:val="221F1F"/>
        </w:rPr>
        <w:t>смерті</w:t>
      </w:r>
      <w:r>
        <w:rPr>
          <w:color w:val="221F1F"/>
          <w:spacing w:val="-15"/>
        </w:rPr>
        <w:t xml:space="preserve"> </w:t>
      </w:r>
      <w:r>
        <w:rPr>
          <w:color w:val="221F1F"/>
        </w:rPr>
        <w:t>від</w:t>
      </w:r>
      <w:r>
        <w:rPr>
          <w:color w:val="221F1F"/>
          <w:spacing w:val="-9"/>
        </w:rPr>
        <w:t xml:space="preserve"> </w:t>
      </w:r>
      <w:r>
        <w:rPr>
          <w:color w:val="221F1F"/>
        </w:rPr>
        <w:t>ССЗ,</w:t>
      </w:r>
      <w:r>
        <w:rPr>
          <w:color w:val="221F1F"/>
          <w:spacing w:val="-5"/>
        </w:rPr>
        <w:t xml:space="preserve"> </w:t>
      </w:r>
      <w:r>
        <w:rPr>
          <w:color w:val="221F1F"/>
        </w:rPr>
        <w:t>є</w:t>
      </w:r>
      <w:r>
        <w:rPr>
          <w:color w:val="221F1F"/>
          <w:spacing w:val="-9"/>
        </w:rPr>
        <w:t xml:space="preserve"> </w:t>
      </w:r>
      <w:r>
        <w:rPr>
          <w:color w:val="221F1F"/>
        </w:rPr>
        <w:t>зниження</w:t>
      </w:r>
      <w:r>
        <w:rPr>
          <w:color w:val="221F1F"/>
          <w:spacing w:val="-7"/>
        </w:rPr>
        <w:t xml:space="preserve"> </w:t>
      </w:r>
      <w:r>
        <w:rPr>
          <w:color w:val="221F1F"/>
        </w:rPr>
        <w:t xml:space="preserve">ваги </w:t>
      </w:r>
      <w:hyperlink w:anchor="_bookmark422" w:history="1">
        <w:r>
          <w:rPr>
            <w:color w:val="221F1F"/>
          </w:rPr>
          <w:t>[349],</w:t>
        </w:r>
      </w:hyperlink>
      <w:r>
        <w:rPr>
          <w:color w:val="221F1F"/>
          <w:spacing w:val="-4"/>
        </w:rPr>
        <w:t xml:space="preserve"> </w:t>
      </w:r>
      <w:r>
        <w:rPr>
          <w:color w:val="221F1F"/>
        </w:rPr>
        <w:t>дотримання</w:t>
      </w:r>
    </w:p>
    <w:p w:rsidR="00FE4609" w:rsidRDefault="00FE4609" w:rsidP="00FE4609">
      <w:pPr>
        <w:jc w:val="both"/>
        <w:sectPr w:rsidR="00FE4609">
          <w:pgSz w:w="11910" w:h="16840"/>
          <w:pgMar w:top="1020" w:right="260" w:bottom="280" w:left="1160" w:header="401" w:footer="0" w:gutter="0"/>
          <w:cols w:space="720"/>
        </w:sectPr>
      </w:pPr>
    </w:p>
    <w:p w:rsidR="00FE4609" w:rsidRDefault="00FE4609" w:rsidP="00FE4609">
      <w:pPr>
        <w:pStyle w:val="a3"/>
        <w:spacing w:before="88"/>
        <w:ind w:right="298"/>
        <w:jc w:val="both"/>
      </w:pPr>
      <w:r>
        <w:rPr>
          <w:color w:val="221F1F"/>
        </w:rPr>
        <w:lastRenderedPageBreak/>
        <w:t>дієти</w:t>
      </w:r>
      <w:r>
        <w:rPr>
          <w:color w:val="221F1F"/>
          <w:spacing w:val="40"/>
        </w:rPr>
        <w:t xml:space="preserve"> </w:t>
      </w:r>
      <w:r>
        <w:rPr>
          <w:color w:val="221F1F"/>
        </w:rPr>
        <w:t>DASH</w:t>
      </w:r>
      <w:r>
        <w:rPr>
          <w:color w:val="221F1F"/>
          <w:spacing w:val="40"/>
        </w:rPr>
        <w:t xml:space="preserve"> </w:t>
      </w:r>
      <w:hyperlink w:anchor="_bookmark423" w:history="1">
        <w:r>
          <w:rPr>
            <w:color w:val="221F1F"/>
          </w:rPr>
          <w:t>[350,</w:t>
        </w:r>
        <w:r>
          <w:rPr>
            <w:color w:val="221F1F"/>
            <w:spacing w:val="40"/>
          </w:rPr>
          <w:t xml:space="preserve"> </w:t>
        </w:r>
        <w:r>
          <w:rPr>
            <w:color w:val="221F1F"/>
          </w:rPr>
          <w:t>351],</w:t>
        </w:r>
      </w:hyperlink>
      <w:r>
        <w:rPr>
          <w:color w:val="221F1F"/>
          <w:spacing w:val="40"/>
        </w:rPr>
        <w:t xml:space="preserve"> </w:t>
      </w:r>
      <w:r>
        <w:rPr>
          <w:color w:val="221F1F"/>
        </w:rPr>
        <w:t>зменшення</w:t>
      </w:r>
      <w:r>
        <w:rPr>
          <w:color w:val="221F1F"/>
          <w:spacing w:val="40"/>
        </w:rPr>
        <w:t xml:space="preserve"> </w:t>
      </w:r>
      <w:r>
        <w:rPr>
          <w:color w:val="221F1F"/>
        </w:rPr>
        <w:t>вмісту</w:t>
      </w:r>
      <w:r>
        <w:rPr>
          <w:color w:val="221F1F"/>
          <w:spacing w:val="40"/>
        </w:rPr>
        <w:t xml:space="preserve"> </w:t>
      </w:r>
      <w:r>
        <w:rPr>
          <w:color w:val="221F1F"/>
        </w:rPr>
        <w:t>солі</w:t>
      </w:r>
      <w:r>
        <w:rPr>
          <w:color w:val="221F1F"/>
          <w:spacing w:val="40"/>
        </w:rPr>
        <w:t xml:space="preserve"> </w:t>
      </w:r>
      <w:r>
        <w:rPr>
          <w:color w:val="221F1F"/>
        </w:rPr>
        <w:t>в</w:t>
      </w:r>
      <w:r>
        <w:rPr>
          <w:color w:val="221F1F"/>
          <w:spacing w:val="40"/>
        </w:rPr>
        <w:t xml:space="preserve"> </w:t>
      </w:r>
      <w:r>
        <w:rPr>
          <w:color w:val="221F1F"/>
        </w:rPr>
        <w:t>раціоні</w:t>
      </w:r>
      <w:r>
        <w:rPr>
          <w:color w:val="221F1F"/>
          <w:spacing w:val="40"/>
        </w:rPr>
        <w:t xml:space="preserve"> </w:t>
      </w:r>
      <w:hyperlink w:anchor="_bookmark425" w:history="1">
        <w:r>
          <w:rPr>
            <w:color w:val="221F1F"/>
          </w:rPr>
          <w:t>[352],</w:t>
        </w:r>
      </w:hyperlink>
      <w:r>
        <w:rPr>
          <w:color w:val="221F1F"/>
          <w:spacing w:val="40"/>
        </w:rPr>
        <w:t xml:space="preserve"> </w:t>
      </w:r>
      <w:r>
        <w:rPr>
          <w:color w:val="221F1F"/>
        </w:rPr>
        <w:t>збільшення</w:t>
      </w:r>
      <w:r>
        <w:rPr>
          <w:color w:val="221F1F"/>
          <w:spacing w:val="40"/>
        </w:rPr>
        <w:t xml:space="preserve"> </w:t>
      </w:r>
      <w:r>
        <w:rPr>
          <w:color w:val="221F1F"/>
        </w:rPr>
        <w:t>споживання калію</w:t>
      </w:r>
      <w:r>
        <w:rPr>
          <w:color w:val="221F1F"/>
          <w:spacing w:val="-2"/>
        </w:rPr>
        <w:t xml:space="preserve"> </w:t>
      </w:r>
      <w:hyperlink w:anchor="_bookmark426" w:history="1">
        <w:r>
          <w:rPr>
            <w:color w:val="221F1F"/>
          </w:rPr>
          <w:t>[353–355],</w:t>
        </w:r>
      </w:hyperlink>
      <w:r>
        <w:rPr>
          <w:color w:val="221F1F"/>
        </w:rPr>
        <w:t xml:space="preserve"> підтримання регулярної фізичної активності й виконання структурованих вправ </w:t>
      </w:r>
      <w:hyperlink w:anchor="_bookmark428" w:history="1">
        <w:r>
          <w:rPr>
            <w:color w:val="221F1F"/>
          </w:rPr>
          <w:t>[356–359],</w:t>
        </w:r>
      </w:hyperlink>
      <w:r>
        <w:rPr>
          <w:color w:val="221F1F"/>
        </w:rPr>
        <w:t xml:space="preserve"> а також обмеження вживання алкоголю </w:t>
      </w:r>
      <w:hyperlink w:anchor="_bookmark431" w:history="1">
        <w:r>
          <w:rPr>
            <w:color w:val="221F1F"/>
          </w:rPr>
          <w:t>[360–362].</w:t>
        </w:r>
      </w:hyperlink>
      <w:r>
        <w:rPr>
          <w:color w:val="221F1F"/>
        </w:rPr>
        <w:t xml:space="preserve"> Важливе значення, і не лише для зниження АТ, мають також відмова від куріння та інші втручання зі зміни способу життя.</w:t>
      </w:r>
      <w:r>
        <w:rPr>
          <w:color w:val="221F1F"/>
          <w:spacing w:val="-8"/>
        </w:rPr>
        <w:t xml:space="preserve"> </w:t>
      </w:r>
      <w:r>
        <w:rPr>
          <w:color w:val="221F1F"/>
        </w:rPr>
        <w:t>Було задокументовано</w:t>
      </w:r>
      <w:r>
        <w:rPr>
          <w:color w:val="221F1F"/>
          <w:spacing w:val="-3"/>
        </w:rPr>
        <w:t xml:space="preserve"> </w:t>
      </w:r>
      <w:r>
        <w:rPr>
          <w:color w:val="221F1F"/>
        </w:rPr>
        <w:t>випадки</w:t>
      </w:r>
      <w:r>
        <w:rPr>
          <w:color w:val="221F1F"/>
          <w:spacing w:val="-2"/>
        </w:rPr>
        <w:t xml:space="preserve"> </w:t>
      </w:r>
      <w:r>
        <w:rPr>
          <w:color w:val="221F1F"/>
        </w:rPr>
        <w:t>зниження</w:t>
      </w:r>
      <w:r>
        <w:rPr>
          <w:color w:val="221F1F"/>
          <w:spacing w:val="-3"/>
        </w:rPr>
        <w:t xml:space="preserve"> </w:t>
      </w:r>
      <w:r>
        <w:rPr>
          <w:color w:val="221F1F"/>
        </w:rPr>
        <w:t>АТ</w:t>
      </w:r>
      <w:r>
        <w:rPr>
          <w:color w:val="221F1F"/>
          <w:spacing w:val="-4"/>
        </w:rPr>
        <w:t xml:space="preserve"> </w:t>
      </w:r>
      <w:r>
        <w:rPr>
          <w:color w:val="221F1F"/>
        </w:rPr>
        <w:t>завдяки</w:t>
      </w:r>
      <w:r>
        <w:rPr>
          <w:color w:val="221F1F"/>
          <w:spacing w:val="-5"/>
        </w:rPr>
        <w:t xml:space="preserve"> </w:t>
      </w:r>
      <w:r>
        <w:rPr>
          <w:color w:val="221F1F"/>
        </w:rPr>
        <w:t>низці</w:t>
      </w:r>
      <w:r>
        <w:rPr>
          <w:color w:val="221F1F"/>
          <w:spacing w:val="-6"/>
        </w:rPr>
        <w:t xml:space="preserve"> </w:t>
      </w:r>
      <w:r>
        <w:rPr>
          <w:color w:val="221F1F"/>
        </w:rPr>
        <w:t>інших</w:t>
      </w:r>
      <w:r>
        <w:rPr>
          <w:color w:val="221F1F"/>
          <w:spacing w:val="-7"/>
        </w:rPr>
        <w:t xml:space="preserve"> </w:t>
      </w:r>
      <w:proofErr w:type="spellStart"/>
      <w:r>
        <w:rPr>
          <w:color w:val="221F1F"/>
        </w:rPr>
        <w:t>немедикаментозних</w:t>
      </w:r>
      <w:proofErr w:type="spellEnd"/>
      <w:r>
        <w:rPr>
          <w:color w:val="221F1F"/>
        </w:rPr>
        <w:t xml:space="preserve"> утручань (наприклад, завдяки відкоригованому споживанню таких елементів раціону, як </w:t>
      </w:r>
      <w:proofErr w:type="spellStart"/>
      <w:r>
        <w:rPr>
          <w:color w:val="221F1F"/>
        </w:rPr>
        <w:t>поліфеноли</w:t>
      </w:r>
      <w:proofErr w:type="spellEnd"/>
      <w:r>
        <w:rPr>
          <w:color w:val="221F1F"/>
        </w:rPr>
        <w:t xml:space="preserve">, кава й чай, або застосуванню </w:t>
      </w:r>
      <w:proofErr w:type="spellStart"/>
      <w:r>
        <w:rPr>
          <w:color w:val="221F1F"/>
        </w:rPr>
        <w:t>стресознижувальної</w:t>
      </w:r>
      <w:proofErr w:type="spellEnd"/>
      <w:r>
        <w:rPr>
          <w:color w:val="221F1F"/>
        </w:rPr>
        <w:t xml:space="preserve"> терапії), але ступінь та/або якість результатів клінічних випробувань на підтвердження цього були менш надійними й </w:t>
      </w:r>
      <w:r>
        <w:rPr>
          <w:color w:val="221F1F"/>
          <w:spacing w:val="-2"/>
        </w:rPr>
        <w:t>переконливими.</w:t>
      </w:r>
    </w:p>
    <w:p w:rsidR="00FE4609" w:rsidRDefault="00FE4609" w:rsidP="00FE4609">
      <w:pPr>
        <w:pStyle w:val="a3"/>
        <w:spacing w:before="3"/>
        <w:ind w:right="299" w:firstLine="566"/>
        <w:jc w:val="both"/>
      </w:pPr>
      <w:r>
        <w:rPr>
          <w:color w:val="221F1F"/>
        </w:rPr>
        <w:t>Недоліком</w:t>
      </w:r>
      <w:r>
        <w:rPr>
          <w:color w:val="221F1F"/>
          <w:spacing w:val="-4"/>
        </w:rPr>
        <w:t xml:space="preserve"> </w:t>
      </w:r>
      <w:r>
        <w:rPr>
          <w:color w:val="221F1F"/>
        </w:rPr>
        <w:t>стратегій</w:t>
      </w:r>
      <w:r>
        <w:rPr>
          <w:color w:val="221F1F"/>
          <w:spacing w:val="-5"/>
        </w:rPr>
        <w:t xml:space="preserve"> </w:t>
      </w:r>
      <w:r>
        <w:rPr>
          <w:color w:val="221F1F"/>
        </w:rPr>
        <w:t>лікування,</w:t>
      </w:r>
      <w:r>
        <w:rPr>
          <w:color w:val="221F1F"/>
          <w:spacing w:val="-3"/>
        </w:rPr>
        <w:t xml:space="preserve"> </w:t>
      </w:r>
      <w:r>
        <w:rPr>
          <w:color w:val="221F1F"/>
        </w:rPr>
        <w:t>які</w:t>
      </w:r>
      <w:r>
        <w:rPr>
          <w:color w:val="221F1F"/>
          <w:spacing w:val="-13"/>
        </w:rPr>
        <w:t xml:space="preserve"> </w:t>
      </w:r>
      <w:r>
        <w:rPr>
          <w:color w:val="221F1F"/>
        </w:rPr>
        <w:t>базуються</w:t>
      </w:r>
      <w:r>
        <w:rPr>
          <w:color w:val="221F1F"/>
          <w:spacing w:val="-6"/>
        </w:rPr>
        <w:t xml:space="preserve"> </w:t>
      </w:r>
      <w:r>
        <w:rPr>
          <w:color w:val="221F1F"/>
        </w:rPr>
        <w:t>на</w:t>
      </w:r>
      <w:r>
        <w:rPr>
          <w:color w:val="221F1F"/>
          <w:spacing w:val="-6"/>
        </w:rPr>
        <w:t xml:space="preserve"> </w:t>
      </w:r>
      <w:proofErr w:type="spellStart"/>
      <w:r>
        <w:rPr>
          <w:color w:val="221F1F"/>
        </w:rPr>
        <w:t>немедикаментозних</w:t>
      </w:r>
      <w:proofErr w:type="spellEnd"/>
      <w:r>
        <w:rPr>
          <w:color w:val="221F1F"/>
          <w:spacing w:val="-9"/>
        </w:rPr>
        <w:t xml:space="preserve"> </w:t>
      </w:r>
      <w:r>
        <w:rPr>
          <w:color w:val="221F1F"/>
        </w:rPr>
        <w:t>втручаннях</w:t>
      </w:r>
      <w:r>
        <w:rPr>
          <w:color w:val="221F1F"/>
          <w:spacing w:val="-9"/>
        </w:rPr>
        <w:t xml:space="preserve"> </w:t>
      </w:r>
      <w:r>
        <w:rPr>
          <w:color w:val="221F1F"/>
        </w:rPr>
        <w:t>або</w:t>
      </w:r>
      <w:r>
        <w:rPr>
          <w:color w:val="221F1F"/>
          <w:spacing w:val="-2"/>
        </w:rPr>
        <w:t xml:space="preserve"> </w:t>
      </w:r>
      <w:r>
        <w:rPr>
          <w:color w:val="221F1F"/>
        </w:rPr>
        <w:t>які охоплюють такі втручання, є низький рівень дотримання призначених заходів. Частково це пояснюється тим, що людям складно дотримуватися способу життя, який може суперечити їхнім робочим чи побутовим звичкам і</w:t>
      </w:r>
      <w:r>
        <w:rPr>
          <w:color w:val="221F1F"/>
          <w:spacing w:val="-3"/>
        </w:rPr>
        <w:t xml:space="preserve"> </w:t>
      </w:r>
      <w:r>
        <w:rPr>
          <w:color w:val="221F1F"/>
        </w:rPr>
        <w:t>потребам. Деякі</w:t>
      </w:r>
      <w:r>
        <w:rPr>
          <w:color w:val="221F1F"/>
          <w:spacing w:val="-3"/>
        </w:rPr>
        <w:t xml:space="preserve"> </w:t>
      </w:r>
      <w:r>
        <w:rPr>
          <w:color w:val="221F1F"/>
        </w:rPr>
        <w:t>заходи зі</w:t>
      </w:r>
      <w:r>
        <w:rPr>
          <w:color w:val="221F1F"/>
          <w:spacing w:val="-3"/>
        </w:rPr>
        <w:t xml:space="preserve"> </w:t>
      </w:r>
      <w:r>
        <w:rPr>
          <w:color w:val="221F1F"/>
        </w:rPr>
        <w:t>зміни способу</w:t>
      </w:r>
      <w:r>
        <w:rPr>
          <w:color w:val="221F1F"/>
          <w:spacing w:val="-3"/>
        </w:rPr>
        <w:t xml:space="preserve"> </w:t>
      </w:r>
      <w:r>
        <w:rPr>
          <w:color w:val="221F1F"/>
        </w:rPr>
        <w:t>життя несуть за собою певні витрати, які можуть не відшкодовувати надавачі медичної допомоги. Після рекомендації пацієнтам з артеріальною гіпертензією змін у способі життя, які можуть допомогти</w:t>
      </w:r>
      <w:r>
        <w:rPr>
          <w:color w:val="221F1F"/>
          <w:spacing w:val="-2"/>
        </w:rPr>
        <w:t xml:space="preserve"> </w:t>
      </w:r>
      <w:r>
        <w:rPr>
          <w:color w:val="221F1F"/>
        </w:rPr>
        <w:t>досягнути</w:t>
      </w:r>
      <w:r>
        <w:rPr>
          <w:color w:val="221F1F"/>
          <w:spacing w:val="-2"/>
        </w:rPr>
        <w:t xml:space="preserve"> </w:t>
      </w:r>
      <w:r>
        <w:rPr>
          <w:color w:val="221F1F"/>
        </w:rPr>
        <w:t>контролю</w:t>
      </w:r>
      <w:r>
        <w:rPr>
          <w:color w:val="221F1F"/>
          <w:spacing w:val="-5"/>
        </w:rPr>
        <w:t xml:space="preserve"> </w:t>
      </w:r>
      <w:r>
        <w:rPr>
          <w:color w:val="221F1F"/>
        </w:rPr>
        <w:t>АТ</w:t>
      </w:r>
      <w:r>
        <w:rPr>
          <w:color w:val="221F1F"/>
          <w:spacing w:val="-2"/>
        </w:rPr>
        <w:t xml:space="preserve"> </w:t>
      </w:r>
      <w:r>
        <w:rPr>
          <w:color w:val="221F1F"/>
        </w:rPr>
        <w:t>або</w:t>
      </w:r>
      <w:r>
        <w:rPr>
          <w:color w:val="221F1F"/>
          <w:spacing w:val="-4"/>
        </w:rPr>
        <w:t xml:space="preserve"> </w:t>
      </w:r>
      <w:r>
        <w:rPr>
          <w:color w:val="221F1F"/>
        </w:rPr>
        <w:t>забезпечити</w:t>
      </w:r>
      <w:r>
        <w:rPr>
          <w:color w:val="221F1F"/>
          <w:spacing w:val="-2"/>
        </w:rPr>
        <w:t xml:space="preserve"> </w:t>
      </w:r>
      <w:r>
        <w:rPr>
          <w:color w:val="221F1F"/>
        </w:rPr>
        <w:t>такий</w:t>
      </w:r>
      <w:r>
        <w:rPr>
          <w:color w:val="221F1F"/>
          <w:spacing w:val="-7"/>
        </w:rPr>
        <w:t xml:space="preserve"> </w:t>
      </w:r>
      <w:r>
        <w:rPr>
          <w:color w:val="221F1F"/>
        </w:rPr>
        <w:t>контроль,</w:t>
      </w:r>
      <w:r>
        <w:rPr>
          <w:color w:val="221F1F"/>
          <w:spacing w:val="-6"/>
        </w:rPr>
        <w:t xml:space="preserve"> </w:t>
      </w:r>
      <w:r>
        <w:rPr>
          <w:color w:val="221F1F"/>
        </w:rPr>
        <w:t>лікарі</w:t>
      </w:r>
      <w:r>
        <w:rPr>
          <w:color w:val="221F1F"/>
          <w:spacing w:val="-8"/>
        </w:rPr>
        <w:t xml:space="preserve"> </w:t>
      </w:r>
      <w:r>
        <w:rPr>
          <w:color w:val="221F1F"/>
        </w:rPr>
        <w:t>мають</w:t>
      </w:r>
      <w:r>
        <w:rPr>
          <w:color w:val="221F1F"/>
          <w:spacing w:val="-2"/>
        </w:rPr>
        <w:t xml:space="preserve"> </w:t>
      </w:r>
      <w:r>
        <w:rPr>
          <w:color w:val="221F1F"/>
        </w:rPr>
        <w:t>спланувати програму</w:t>
      </w:r>
      <w:r>
        <w:rPr>
          <w:color w:val="221F1F"/>
          <w:spacing w:val="-14"/>
        </w:rPr>
        <w:t xml:space="preserve"> </w:t>
      </w:r>
      <w:proofErr w:type="spellStart"/>
      <w:r>
        <w:rPr>
          <w:color w:val="221F1F"/>
        </w:rPr>
        <w:t>ПС</w:t>
      </w:r>
      <w:proofErr w:type="spellEnd"/>
      <w:r>
        <w:rPr>
          <w:color w:val="221F1F"/>
        </w:rPr>
        <w:t>,</w:t>
      </w:r>
      <w:r>
        <w:rPr>
          <w:color w:val="221F1F"/>
          <w:spacing w:val="-4"/>
        </w:rPr>
        <w:t xml:space="preserve"> </w:t>
      </w:r>
      <w:r>
        <w:rPr>
          <w:color w:val="221F1F"/>
        </w:rPr>
        <w:t>яка</w:t>
      </w:r>
      <w:r>
        <w:rPr>
          <w:color w:val="221F1F"/>
          <w:spacing w:val="-6"/>
        </w:rPr>
        <w:t xml:space="preserve"> </w:t>
      </w:r>
      <w:r>
        <w:rPr>
          <w:color w:val="221F1F"/>
        </w:rPr>
        <w:t>дасть їм</w:t>
      </w:r>
      <w:r>
        <w:rPr>
          <w:color w:val="221F1F"/>
          <w:spacing w:val="-5"/>
        </w:rPr>
        <w:t xml:space="preserve"> </w:t>
      </w:r>
      <w:r>
        <w:rPr>
          <w:color w:val="221F1F"/>
        </w:rPr>
        <w:t>змогу</w:t>
      </w:r>
      <w:r>
        <w:rPr>
          <w:color w:val="221F1F"/>
          <w:spacing w:val="-14"/>
        </w:rPr>
        <w:t xml:space="preserve"> </w:t>
      </w:r>
      <w:r>
        <w:rPr>
          <w:color w:val="221F1F"/>
        </w:rPr>
        <w:t>перевіряти,</w:t>
      </w:r>
      <w:r>
        <w:rPr>
          <w:color w:val="221F1F"/>
          <w:spacing w:val="-4"/>
        </w:rPr>
        <w:t xml:space="preserve"> </w:t>
      </w:r>
      <w:r>
        <w:rPr>
          <w:color w:val="221F1F"/>
        </w:rPr>
        <w:t>чи</w:t>
      </w:r>
      <w:r>
        <w:rPr>
          <w:color w:val="221F1F"/>
          <w:spacing w:val="-9"/>
        </w:rPr>
        <w:t xml:space="preserve"> </w:t>
      </w:r>
      <w:r>
        <w:rPr>
          <w:color w:val="221F1F"/>
        </w:rPr>
        <w:t>пацієнти</w:t>
      </w:r>
      <w:r>
        <w:rPr>
          <w:color w:val="221F1F"/>
          <w:spacing w:val="-5"/>
        </w:rPr>
        <w:t xml:space="preserve"> </w:t>
      </w:r>
      <w:r>
        <w:rPr>
          <w:color w:val="221F1F"/>
        </w:rPr>
        <w:t>дотримуються призначених</w:t>
      </w:r>
      <w:r>
        <w:rPr>
          <w:color w:val="221F1F"/>
          <w:spacing w:val="-10"/>
        </w:rPr>
        <w:t xml:space="preserve"> </w:t>
      </w:r>
      <w:r>
        <w:rPr>
          <w:color w:val="221F1F"/>
        </w:rPr>
        <w:t>заходів і чи це допомагає в досягненні цілі лікування. Це допоможе мінімізувати ризик подальшої відсутності</w:t>
      </w:r>
      <w:r>
        <w:rPr>
          <w:color w:val="221F1F"/>
          <w:spacing w:val="-1"/>
        </w:rPr>
        <w:t xml:space="preserve"> </w:t>
      </w:r>
      <w:r>
        <w:rPr>
          <w:color w:val="221F1F"/>
        </w:rPr>
        <w:t>в пацієнтів контролю АТ упродовж тривалого часу.</w:t>
      </w:r>
    </w:p>
    <w:p w:rsidR="00FE4609" w:rsidRDefault="00FE4609" w:rsidP="00621FC6">
      <w:pPr>
        <w:pStyle w:val="Heading3"/>
        <w:numPr>
          <w:ilvl w:val="1"/>
          <w:numId w:val="1"/>
        </w:numPr>
        <w:tabs>
          <w:tab w:val="left" w:pos="1470"/>
        </w:tabs>
        <w:spacing w:before="6" w:line="272" w:lineRule="exact"/>
        <w:ind w:left="1470" w:hanging="364"/>
        <w:jc w:val="both"/>
      </w:pPr>
      <w:bookmarkStart w:id="9" w:name="7.2_Зменшення_ваги"/>
      <w:bookmarkStart w:id="10" w:name="_bookmark52"/>
      <w:bookmarkEnd w:id="9"/>
      <w:bookmarkEnd w:id="10"/>
      <w:r>
        <w:rPr>
          <w:color w:val="221F1F"/>
        </w:rPr>
        <w:t>Зменшення</w:t>
      </w:r>
      <w:r>
        <w:rPr>
          <w:color w:val="221F1F"/>
          <w:spacing w:val="-12"/>
        </w:rPr>
        <w:t xml:space="preserve"> </w:t>
      </w:r>
      <w:r>
        <w:rPr>
          <w:color w:val="221F1F"/>
          <w:spacing w:val="-4"/>
        </w:rPr>
        <w:t>ваги</w:t>
      </w:r>
    </w:p>
    <w:p w:rsidR="00FE4609" w:rsidRDefault="00FE4609" w:rsidP="00FE4609">
      <w:pPr>
        <w:pStyle w:val="a3"/>
        <w:ind w:right="295" w:firstLine="566"/>
        <w:jc w:val="both"/>
      </w:pPr>
      <w:r>
        <w:rPr>
          <w:color w:val="221F1F"/>
        </w:rPr>
        <w:t>Надмірна</w:t>
      </w:r>
      <w:r>
        <w:rPr>
          <w:color w:val="221F1F"/>
          <w:spacing w:val="-15"/>
        </w:rPr>
        <w:t xml:space="preserve"> </w:t>
      </w:r>
      <w:r>
        <w:rPr>
          <w:color w:val="221F1F"/>
        </w:rPr>
        <w:t>вага</w:t>
      </w:r>
      <w:r>
        <w:rPr>
          <w:color w:val="221F1F"/>
          <w:spacing w:val="-15"/>
        </w:rPr>
        <w:t xml:space="preserve"> </w:t>
      </w:r>
      <w:r>
        <w:rPr>
          <w:color w:val="221F1F"/>
        </w:rPr>
        <w:t>або</w:t>
      </w:r>
      <w:r>
        <w:rPr>
          <w:color w:val="221F1F"/>
          <w:spacing w:val="-15"/>
        </w:rPr>
        <w:t xml:space="preserve"> </w:t>
      </w:r>
      <w:r>
        <w:rPr>
          <w:color w:val="221F1F"/>
        </w:rPr>
        <w:t>ожиріння</w:t>
      </w:r>
      <w:r>
        <w:rPr>
          <w:color w:val="221F1F"/>
          <w:spacing w:val="-15"/>
        </w:rPr>
        <w:t xml:space="preserve"> </w:t>
      </w:r>
      <w:r>
        <w:rPr>
          <w:color w:val="221F1F"/>
        </w:rPr>
        <w:t>прямо</w:t>
      </w:r>
      <w:r>
        <w:rPr>
          <w:color w:val="221F1F"/>
          <w:spacing w:val="-15"/>
        </w:rPr>
        <w:t xml:space="preserve"> </w:t>
      </w:r>
      <w:r>
        <w:rPr>
          <w:color w:val="221F1F"/>
        </w:rPr>
        <w:t>пов’язані</w:t>
      </w:r>
      <w:r>
        <w:rPr>
          <w:color w:val="221F1F"/>
          <w:spacing w:val="-15"/>
        </w:rPr>
        <w:t xml:space="preserve"> </w:t>
      </w:r>
      <w:r>
        <w:rPr>
          <w:color w:val="221F1F"/>
        </w:rPr>
        <w:t>з</w:t>
      </w:r>
      <w:r>
        <w:rPr>
          <w:color w:val="221F1F"/>
          <w:spacing w:val="-15"/>
        </w:rPr>
        <w:t xml:space="preserve"> </w:t>
      </w:r>
      <w:r>
        <w:rPr>
          <w:color w:val="221F1F"/>
        </w:rPr>
        <w:t>артеріальною</w:t>
      </w:r>
      <w:r>
        <w:rPr>
          <w:color w:val="221F1F"/>
          <w:spacing w:val="-15"/>
        </w:rPr>
        <w:t xml:space="preserve"> </w:t>
      </w:r>
      <w:r>
        <w:rPr>
          <w:color w:val="221F1F"/>
        </w:rPr>
        <w:t>гіпертензією</w:t>
      </w:r>
      <w:r>
        <w:rPr>
          <w:color w:val="221F1F"/>
          <w:spacing w:val="-15"/>
        </w:rPr>
        <w:t xml:space="preserve"> </w:t>
      </w:r>
      <w:hyperlink w:anchor="_bookmark432" w:history="1">
        <w:r>
          <w:rPr>
            <w:color w:val="221F1F"/>
          </w:rPr>
          <w:t>[363,</w:t>
        </w:r>
        <w:r>
          <w:rPr>
            <w:color w:val="221F1F"/>
            <w:spacing w:val="-15"/>
          </w:rPr>
          <w:t xml:space="preserve"> </w:t>
        </w:r>
        <w:r>
          <w:rPr>
            <w:color w:val="221F1F"/>
          </w:rPr>
          <w:t>364],</w:t>
        </w:r>
      </w:hyperlink>
      <w:r>
        <w:rPr>
          <w:color w:val="221F1F"/>
          <w:spacing w:val="-15"/>
        </w:rPr>
        <w:t xml:space="preserve"> </w:t>
      </w:r>
      <w:r>
        <w:rPr>
          <w:color w:val="221F1F"/>
        </w:rPr>
        <w:t xml:space="preserve">тому втручання зі зниження ваги є доведеними стратегіями зниження АТ </w:t>
      </w:r>
      <w:hyperlink w:anchor="_bookmark422" w:history="1">
        <w:r>
          <w:rPr>
            <w:color w:val="221F1F"/>
          </w:rPr>
          <w:t>[349, 365, 366]</w:t>
        </w:r>
      </w:hyperlink>
      <w:r>
        <w:rPr>
          <w:color w:val="221F1F"/>
        </w:rPr>
        <w:t xml:space="preserve">. У межах мережевого мета-аналізу було виявлено, що після дотримання дорослими з </w:t>
      </w:r>
      <w:proofErr w:type="spellStart"/>
      <w:r>
        <w:rPr>
          <w:color w:val="221F1F"/>
        </w:rPr>
        <w:t>прегіпертензією</w:t>
      </w:r>
      <w:proofErr w:type="spellEnd"/>
      <w:r>
        <w:rPr>
          <w:color w:val="221F1F"/>
        </w:rPr>
        <w:t xml:space="preserve"> низькокалорійної дієти їхній САТ знизився на 6,5 мм </w:t>
      </w:r>
      <w:proofErr w:type="spellStart"/>
      <w:r>
        <w:rPr>
          <w:color w:val="221F1F"/>
        </w:rPr>
        <w:t>рт</w:t>
      </w:r>
      <w:proofErr w:type="spellEnd"/>
      <w:r>
        <w:rPr>
          <w:color w:val="221F1F"/>
        </w:rPr>
        <w:t>.</w:t>
      </w:r>
      <w:r>
        <w:rPr>
          <w:color w:val="221F1F"/>
          <w:spacing w:val="-5"/>
        </w:rPr>
        <w:t xml:space="preserve"> </w:t>
      </w:r>
      <w:r>
        <w:rPr>
          <w:color w:val="221F1F"/>
        </w:rPr>
        <w:t>ст., а ДАТ</w:t>
      </w:r>
      <w:r>
        <w:rPr>
          <w:color w:val="221F1F"/>
          <w:spacing w:val="-5"/>
        </w:rPr>
        <w:t xml:space="preserve"> </w:t>
      </w:r>
      <w:r>
        <w:rPr>
          <w:color w:val="221F1F"/>
        </w:rPr>
        <w:t>— на 4,6</w:t>
      </w:r>
      <w:r>
        <w:rPr>
          <w:color w:val="221F1F"/>
          <w:spacing w:val="-11"/>
        </w:rPr>
        <w:t xml:space="preserve"> </w:t>
      </w:r>
      <w:r>
        <w:rPr>
          <w:color w:val="221F1F"/>
        </w:rPr>
        <w:t xml:space="preserve">мм </w:t>
      </w:r>
      <w:proofErr w:type="spellStart"/>
      <w:r>
        <w:rPr>
          <w:color w:val="221F1F"/>
        </w:rPr>
        <w:t>рт</w:t>
      </w:r>
      <w:proofErr w:type="spellEnd"/>
      <w:r>
        <w:rPr>
          <w:color w:val="221F1F"/>
        </w:rPr>
        <w:t>.</w:t>
      </w:r>
      <w:r>
        <w:rPr>
          <w:color w:val="221F1F"/>
          <w:spacing w:val="-9"/>
        </w:rPr>
        <w:t xml:space="preserve"> </w:t>
      </w:r>
      <w:r>
        <w:rPr>
          <w:color w:val="221F1F"/>
        </w:rPr>
        <w:t xml:space="preserve">ст. </w:t>
      </w:r>
      <w:hyperlink w:anchor="_bookmark433" w:history="1">
        <w:r>
          <w:rPr>
            <w:color w:val="221F1F"/>
          </w:rPr>
          <w:t>[366]</w:t>
        </w:r>
      </w:hyperlink>
      <w:r>
        <w:rPr>
          <w:color w:val="221F1F"/>
        </w:rPr>
        <w:t xml:space="preserve">. Було встановлено, що найефективнішим втручанням зі зміни способу життя, яке найкраще допомагає в зниженні САТ і ДАТ у пацієнтів з артеріальною гіпертензією, є дотримання низькокалорійної дієти </w:t>
      </w:r>
      <w:hyperlink w:anchor="_bookmark433" w:history="1">
        <w:r>
          <w:rPr>
            <w:color w:val="221F1F"/>
          </w:rPr>
          <w:t>[366].</w:t>
        </w:r>
      </w:hyperlink>
      <w:r>
        <w:rPr>
          <w:color w:val="221F1F"/>
        </w:rPr>
        <w:t xml:space="preserve"> Подальший мета-аналіз РКВ також показав, що зі зниженням маси</w:t>
      </w:r>
      <w:r>
        <w:rPr>
          <w:color w:val="221F1F"/>
          <w:spacing w:val="-15"/>
        </w:rPr>
        <w:t xml:space="preserve"> </w:t>
      </w:r>
      <w:r>
        <w:rPr>
          <w:color w:val="221F1F"/>
        </w:rPr>
        <w:t>тіла</w:t>
      </w:r>
      <w:r>
        <w:rPr>
          <w:color w:val="221F1F"/>
          <w:spacing w:val="-15"/>
        </w:rPr>
        <w:t xml:space="preserve"> </w:t>
      </w:r>
      <w:r>
        <w:rPr>
          <w:color w:val="221F1F"/>
        </w:rPr>
        <w:t>на</w:t>
      </w:r>
      <w:r>
        <w:rPr>
          <w:color w:val="221F1F"/>
          <w:spacing w:val="-15"/>
        </w:rPr>
        <w:t xml:space="preserve"> </w:t>
      </w:r>
      <w:r>
        <w:rPr>
          <w:color w:val="221F1F"/>
        </w:rPr>
        <w:t>один</w:t>
      </w:r>
      <w:r>
        <w:rPr>
          <w:color w:val="221F1F"/>
          <w:spacing w:val="-15"/>
        </w:rPr>
        <w:t xml:space="preserve"> </w:t>
      </w:r>
      <w:r>
        <w:rPr>
          <w:color w:val="221F1F"/>
        </w:rPr>
        <w:t>кілограм</w:t>
      </w:r>
      <w:r>
        <w:rPr>
          <w:color w:val="221F1F"/>
          <w:spacing w:val="-15"/>
        </w:rPr>
        <w:t xml:space="preserve"> </w:t>
      </w:r>
      <w:r>
        <w:rPr>
          <w:color w:val="221F1F"/>
        </w:rPr>
        <w:t>і</w:t>
      </w:r>
      <w:r>
        <w:rPr>
          <w:color w:val="221F1F"/>
          <w:spacing w:val="-15"/>
        </w:rPr>
        <w:t xml:space="preserve"> </w:t>
      </w:r>
      <w:r>
        <w:rPr>
          <w:color w:val="221F1F"/>
        </w:rPr>
        <w:t>САТ,</w:t>
      </w:r>
      <w:r>
        <w:rPr>
          <w:color w:val="221F1F"/>
          <w:spacing w:val="-15"/>
        </w:rPr>
        <w:t xml:space="preserve"> </w:t>
      </w:r>
      <w:r>
        <w:rPr>
          <w:color w:val="221F1F"/>
        </w:rPr>
        <w:t>і</w:t>
      </w:r>
      <w:r>
        <w:rPr>
          <w:color w:val="221F1F"/>
          <w:spacing w:val="-15"/>
        </w:rPr>
        <w:t xml:space="preserve"> </w:t>
      </w:r>
      <w:r>
        <w:rPr>
          <w:color w:val="221F1F"/>
        </w:rPr>
        <w:t>ДАТ</w:t>
      </w:r>
      <w:r>
        <w:rPr>
          <w:color w:val="221F1F"/>
          <w:spacing w:val="-15"/>
        </w:rPr>
        <w:t xml:space="preserve"> </w:t>
      </w:r>
      <w:r>
        <w:rPr>
          <w:color w:val="221F1F"/>
        </w:rPr>
        <w:t>знижуються</w:t>
      </w:r>
      <w:r>
        <w:rPr>
          <w:color w:val="221F1F"/>
          <w:spacing w:val="-15"/>
        </w:rPr>
        <w:t xml:space="preserve"> </w:t>
      </w:r>
      <w:r>
        <w:rPr>
          <w:color w:val="221F1F"/>
        </w:rPr>
        <w:t>приблизно</w:t>
      </w:r>
      <w:r>
        <w:rPr>
          <w:color w:val="221F1F"/>
          <w:spacing w:val="-15"/>
        </w:rPr>
        <w:t xml:space="preserve"> </w:t>
      </w:r>
      <w:r>
        <w:rPr>
          <w:color w:val="221F1F"/>
        </w:rPr>
        <w:t>на</w:t>
      </w:r>
      <w:r>
        <w:rPr>
          <w:color w:val="221F1F"/>
          <w:spacing w:val="-15"/>
        </w:rPr>
        <w:t xml:space="preserve"> </w:t>
      </w:r>
      <w:r>
        <w:rPr>
          <w:color w:val="221F1F"/>
        </w:rPr>
        <w:t>1</w:t>
      </w:r>
      <w:r>
        <w:rPr>
          <w:color w:val="221F1F"/>
          <w:spacing w:val="-15"/>
        </w:rPr>
        <w:t xml:space="preserve"> </w:t>
      </w:r>
      <w:r>
        <w:rPr>
          <w:color w:val="221F1F"/>
        </w:rPr>
        <w:t>мм</w:t>
      </w:r>
      <w:r>
        <w:rPr>
          <w:color w:val="221F1F"/>
          <w:spacing w:val="-15"/>
        </w:rPr>
        <w:t xml:space="preserve"> </w:t>
      </w:r>
      <w:proofErr w:type="spellStart"/>
      <w:r>
        <w:rPr>
          <w:color w:val="221F1F"/>
        </w:rPr>
        <w:t>рт</w:t>
      </w:r>
      <w:proofErr w:type="spellEnd"/>
      <w:r>
        <w:rPr>
          <w:color w:val="221F1F"/>
        </w:rPr>
        <w:t>.</w:t>
      </w:r>
      <w:r>
        <w:rPr>
          <w:color w:val="221F1F"/>
          <w:spacing w:val="-15"/>
        </w:rPr>
        <w:t xml:space="preserve"> </w:t>
      </w:r>
      <w:r>
        <w:rPr>
          <w:color w:val="221F1F"/>
        </w:rPr>
        <w:t>ст.</w:t>
      </w:r>
      <w:r>
        <w:rPr>
          <w:color w:val="221F1F"/>
          <w:spacing w:val="-15"/>
        </w:rPr>
        <w:t xml:space="preserve"> </w:t>
      </w:r>
      <w:hyperlink w:anchor="_bookmark422" w:history="1">
        <w:r>
          <w:rPr>
            <w:color w:val="221F1F"/>
          </w:rPr>
          <w:t>[349</w:t>
        </w:r>
      </w:hyperlink>
      <w:r>
        <w:rPr>
          <w:color w:val="221F1F"/>
        </w:rPr>
        <w:t>].</w:t>
      </w:r>
      <w:r>
        <w:rPr>
          <w:color w:val="221F1F"/>
          <w:spacing w:val="-15"/>
        </w:rPr>
        <w:t xml:space="preserve"> </w:t>
      </w:r>
      <w:r>
        <w:rPr>
          <w:color w:val="221F1F"/>
        </w:rPr>
        <w:t>Крім</w:t>
      </w:r>
      <w:r>
        <w:rPr>
          <w:color w:val="221F1F"/>
          <w:spacing w:val="-15"/>
        </w:rPr>
        <w:t xml:space="preserve"> </w:t>
      </w:r>
      <w:r>
        <w:rPr>
          <w:color w:val="221F1F"/>
        </w:rPr>
        <w:t xml:space="preserve">того, було встановлено, що втручання зі зниження ваги, незалежно від віку, послаблювали дію </w:t>
      </w:r>
      <w:proofErr w:type="spellStart"/>
      <w:r>
        <w:rPr>
          <w:color w:val="221F1F"/>
        </w:rPr>
        <w:t>пресогенних</w:t>
      </w:r>
      <w:proofErr w:type="spellEnd"/>
      <w:r>
        <w:rPr>
          <w:color w:val="221F1F"/>
        </w:rPr>
        <w:t xml:space="preserve"> факторів, як-от активізація симпатичної нервової системи </w:t>
      </w:r>
      <w:hyperlink w:anchor="_bookmark434" w:history="1">
        <w:r>
          <w:rPr>
            <w:color w:val="221F1F"/>
          </w:rPr>
          <w:t>[367],</w:t>
        </w:r>
      </w:hyperlink>
      <w:r>
        <w:rPr>
          <w:color w:val="221F1F"/>
        </w:rPr>
        <w:t xml:space="preserve"> та на 15% знижували рівень смертності від усіх причин </w:t>
      </w:r>
      <w:hyperlink w:anchor="_bookmark435" w:history="1">
        <w:r>
          <w:rPr>
            <w:color w:val="221F1F"/>
          </w:rPr>
          <w:t>[368]</w:t>
        </w:r>
      </w:hyperlink>
      <w:r>
        <w:rPr>
          <w:color w:val="221F1F"/>
        </w:rPr>
        <w:t xml:space="preserve">. Тому ключова рекомендація полягає в помірному зниженні ваги, якого бажано досягати за допомогою поєднання низькокалорійної дієти й фізичних вправ </w:t>
      </w:r>
      <w:hyperlink w:anchor="_bookmark433" w:history="1">
        <w:r>
          <w:rPr>
            <w:color w:val="221F1F"/>
          </w:rPr>
          <w:t>[366, 369]</w:t>
        </w:r>
      </w:hyperlink>
      <w:r>
        <w:rPr>
          <w:color w:val="221F1F"/>
        </w:rPr>
        <w:t>. Потрібно також визнати, що зниження ваги й підтримання її на рекомендованому рівні за допомогою поведінкових змін часто може становити певні труднощі,</w:t>
      </w:r>
      <w:r>
        <w:rPr>
          <w:color w:val="221F1F"/>
          <w:spacing w:val="40"/>
        </w:rPr>
        <w:t xml:space="preserve"> </w:t>
      </w:r>
      <w:r>
        <w:rPr>
          <w:color w:val="221F1F"/>
        </w:rPr>
        <w:t>хоча</w:t>
      </w:r>
      <w:r>
        <w:rPr>
          <w:color w:val="221F1F"/>
          <w:spacing w:val="40"/>
        </w:rPr>
        <w:t xml:space="preserve"> </w:t>
      </w:r>
      <w:r>
        <w:rPr>
          <w:color w:val="221F1F"/>
        </w:rPr>
        <w:t>такого</w:t>
      </w:r>
      <w:r>
        <w:rPr>
          <w:color w:val="221F1F"/>
          <w:spacing w:val="40"/>
        </w:rPr>
        <w:t xml:space="preserve"> </w:t>
      </w:r>
      <w:r>
        <w:rPr>
          <w:color w:val="221F1F"/>
        </w:rPr>
        <w:t>результату цілком</w:t>
      </w:r>
      <w:r>
        <w:rPr>
          <w:color w:val="221F1F"/>
          <w:spacing w:val="40"/>
        </w:rPr>
        <w:t xml:space="preserve"> </w:t>
      </w:r>
      <w:r>
        <w:rPr>
          <w:color w:val="221F1F"/>
        </w:rPr>
        <w:t>реально</w:t>
      </w:r>
      <w:r>
        <w:rPr>
          <w:color w:val="221F1F"/>
          <w:spacing w:val="40"/>
        </w:rPr>
        <w:t xml:space="preserve"> </w:t>
      </w:r>
      <w:r>
        <w:rPr>
          <w:color w:val="221F1F"/>
        </w:rPr>
        <w:t>досягнути</w:t>
      </w:r>
      <w:r>
        <w:rPr>
          <w:color w:val="221F1F"/>
          <w:spacing w:val="40"/>
        </w:rPr>
        <w:t xml:space="preserve"> </w:t>
      </w:r>
      <w:r>
        <w:rPr>
          <w:color w:val="221F1F"/>
        </w:rPr>
        <w:t>впродовж</w:t>
      </w:r>
      <w:r>
        <w:rPr>
          <w:color w:val="221F1F"/>
          <w:spacing w:val="40"/>
        </w:rPr>
        <w:t xml:space="preserve"> </w:t>
      </w:r>
      <w:r>
        <w:rPr>
          <w:color w:val="221F1F"/>
        </w:rPr>
        <w:t>тривалого</w:t>
      </w:r>
      <w:r>
        <w:rPr>
          <w:color w:val="221F1F"/>
          <w:spacing w:val="40"/>
        </w:rPr>
        <w:t xml:space="preserve"> </w:t>
      </w:r>
      <w:r>
        <w:rPr>
          <w:color w:val="221F1F"/>
        </w:rPr>
        <w:t xml:space="preserve">періоду </w:t>
      </w:r>
      <w:proofErr w:type="spellStart"/>
      <w:r>
        <w:rPr>
          <w:color w:val="221F1F"/>
        </w:rPr>
        <w:t>ПС</w:t>
      </w:r>
      <w:proofErr w:type="spellEnd"/>
      <w:r>
        <w:rPr>
          <w:color w:val="221F1F"/>
          <w:spacing w:val="-2"/>
        </w:rPr>
        <w:t xml:space="preserve"> </w:t>
      </w:r>
      <w:hyperlink w:anchor="_bookmark436" w:history="1">
        <w:r>
          <w:rPr>
            <w:color w:val="221F1F"/>
          </w:rPr>
          <w:t>[370].</w:t>
        </w:r>
      </w:hyperlink>
      <w:r>
        <w:rPr>
          <w:color w:val="221F1F"/>
        </w:rPr>
        <w:t xml:space="preserve"> Доволі</w:t>
      </w:r>
      <w:r>
        <w:rPr>
          <w:color w:val="221F1F"/>
          <w:spacing w:val="-1"/>
        </w:rPr>
        <w:t xml:space="preserve"> </w:t>
      </w:r>
      <w:r>
        <w:rPr>
          <w:color w:val="221F1F"/>
        </w:rPr>
        <w:t>частим явищем є коливання ваги (послідовні</w:t>
      </w:r>
      <w:r>
        <w:rPr>
          <w:color w:val="221F1F"/>
          <w:spacing w:val="-1"/>
        </w:rPr>
        <w:t xml:space="preserve"> </w:t>
      </w:r>
      <w:r>
        <w:rPr>
          <w:color w:val="221F1F"/>
        </w:rPr>
        <w:t>втрата й набір ваги), що може негативно впливати на</w:t>
      </w:r>
      <w:r>
        <w:rPr>
          <w:color w:val="221F1F"/>
          <w:spacing w:val="-1"/>
        </w:rPr>
        <w:t xml:space="preserve"> </w:t>
      </w:r>
      <w:r>
        <w:rPr>
          <w:color w:val="221F1F"/>
        </w:rPr>
        <w:t>АТ, серцево-судинний ризик і</w:t>
      </w:r>
      <w:r>
        <w:rPr>
          <w:color w:val="221F1F"/>
          <w:spacing w:val="-3"/>
        </w:rPr>
        <w:t xml:space="preserve"> </w:t>
      </w:r>
      <w:r>
        <w:rPr>
          <w:color w:val="221F1F"/>
        </w:rPr>
        <w:t>метаболічний профіль</w:t>
      </w:r>
      <w:r>
        <w:rPr>
          <w:color w:val="221F1F"/>
          <w:spacing w:val="-1"/>
        </w:rPr>
        <w:t xml:space="preserve"> </w:t>
      </w:r>
      <w:hyperlink w:anchor="_bookmark437" w:history="1">
        <w:r>
          <w:rPr>
            <w:color w:val="221F1F"/>
          </w:rPr>
          <w:t>[371]</w:t>
        </w:r>
      </w:hyperlink>
      <w:r>
        <w:rPr>
          <w:color w:val="221F1F"/>
        </w:rPr>
        <w:t>. У</w:t>
      </w:r>
      <w:r>
        <w:rPr>
          <w:color w:val="221F1F"/>
          <w:spacing w:val="-1"/>
        </w:rPr>
        <w:t xml:space="preserve"> </w:t>
      </w:r>
      <w:r>
        <w:rPr>
          <w:color w:val="221F1F"/>
        </w:rPr>
        <w:t>випадку пацієнтів, які не можуть досягнути своїх цілей щодо зниження ваги за допомогою нефармакологічних утручань, можна розглядати доцільність призначення медикаментозної терапії, хоча докази на підтвердження позитивного впливу препаратів для схуднення на АТ дуже незначні й базуються на результатах невеликої кількості досліджень, до того ж, такі препарати</w:t>
      </w:r>
      <w:r>
        <w:rPr>
          <w:color w:val="221F1F"/>
          <w:spacing w:val="-15"/>
        </w:rPr>
        <w:t xml:space="preserve"> </w:t>
      </w:r>
      <w:r>
        <w:rPr>
          <w:color w:val="221F1F"/>
        </w:rPr>
        <w:t>часто</w:t>
      </w:r>
      <w:r>
        <w:rPr>
          <w:color w:val="221F1F"/>
          <w:spacing w:val="-15"/>
        </w:rPr>
        <w:t xml:space="preserve"> </w:t>
      </w:r>
      <w:r>
        <w:rPr>
          <w:color w:val="221F1F"/>
        </w:rPr>
        <w:t>мають</w:t>
      </w:r>
      <w:r>
        <w:rPr>
          <w:color w:val="221F1F"/>
          <w:spacing w:val="-15"/>
        </w:rPr>
        <w:t xml:space="preserve"> </w:t>
      </w:r>
      <w:r>
        <w:rPr>
          <w:color w:val="221F1F"/>
        </w:rPr>
        <w:t>небажані</w:t>
      </w:r>
      <w:r>
        <w:rPr>
          <w:color w:val="221F1F"/>
          <w:spacing w:val="-15"/>
        </w:rPr>
        <w:t xml:space="preserve"> </w:t>
      </w:r>
      <w:r>
        <w:rPr>
          <w:color w:val="221F1F"/>
        </w:rPr>
        <w:t>побічні</w:t>
      </w:r>
      <w:r>
        <w:rPr>
          <w:color w:val="221F1F"/>
          <w:spacing w:val="-15"/>
        </w:rPr>
        <w:t xml:space="preserve"> </w:t>
      </w:r>
      <w:r>
        <w:rPr>
          <w:color w:val="221F1F"/>
        </w:rPr>
        <w:t>ефекти</w:t>
      </w:r>
      <w:r>
        <w:rPr>
          <w:color w:val="221F1F"/>
          <w:spacing w:val="-8"/>
        </w:rPr>
        <w:t xml:space="preserve"> </w:t>
      </w:r>
      <w:hyperlink w:anchor="_bookmark438" w:history="1">
        <w:r>
          <w:rPr>
            <w:color w:val="221F1F"/>
          </w:rPr>
          <w:t>[372]</w:t>
        </w:r>
      </w:hyperlink>
      <w:r>
        <w:rPr>
          <w:color w:val="221F1F"/>
        </w:rPr>
        <w:t>.</w:t>
      </w:r>
      <w:r>
        <w:rPr>
          <w:color w:val="221F1F"/>
          <w:spacing w:val="-12"/>
        </w:rPr>
        <w:t xml:space="preserve"> </w:t>
      </w:r>
      <w:r>
        <w:rPr>
          <w:color w:val="221F1F"/>
        </w:rPr>
        <w:t>АР</w:t>
      </w:r>
      <w:r>
        <w:rPr>
          <w:color w:val="221F1F"/>
          <w:spacing w:val="-4"/>
        </w:rPr>
        <w:t xml:space="preserve"> </w:t>
      </w:r>
      <w:r>
        <w:rPr>
          <w:color w:val="221F1F"/>
        </w:rPr>
        <w:t>ГПП-1</w:t>
      </w:r>
      <w:r>
        <w:rPr>
          <w:color w:val="221F1F"/>
          <w:spacing w:val="-15"/>
        </w:rPr>
        <w:t xml:space="preserve"> </w:t>
      </w:r>
      <w:r>
        <w:rPr>
          <w:color w:val="221F1F"/>
        </w:rPr>
        <w:t>допомагають</w:t>
      </w:r>
      <w:r>
        <w:rPr>
          <w:color w:val="221F1F"/>
          <w:spacing w:val="-12"/>
        </w:rPr>
        <w:t xml:space="preserve"> </w:t>
      </w:r>
      <w:r>
        <w:rPr>
          <w:color w:val="221F1F"/>
        </w:rPr>
        <w:t>зменшити</w:t>
      </w:r>
      <w:r>
        <w:rPr>
          <w:color w:val="221F1F"/>
          <w:spacing w:val="-15"/>
        </w:rPr>
        <w:t xml:space="preserve"> </w:t>
      </w:r>
      <w:r>
        <w:rPr>
          <w:color w:val="221F1F"/>
        </w:rPr>
        <w:t>масу тіла</w:t>
      </w:r>
      <w:r>
        <w:rPr>
          <w:color w:val="221F1F"/>
          <w:spacing w:val="-14"/>
        </w:rPr>
        <w:t xml:space="preserve"> </w:t>
      </w:r>
      <w:r>
        <w:rPr>
          <w:color w:val="221F1F"/>
        </w:rPr>
        <w:t>й</w:t>
      </w:r>
      <w:r>
        <w:rPr>
          <w:color w:val="221F1F"/>
          <w:spacing w:val="-12"/>
        </w:rPr>
        <w:t xml:space="preserve"> </w:t>
      </w:r>
      <w:r>
        <w:rPr>
          <w:color w:val="221F1F"/>
        </w:rPr>
        <w:t>водночас</w:t>
      </w:r>
      <w:r>
        <w:rPr>
          <w:color w:val="221F1F"/>
          <w:spacing w:val="-14"/>
        </w:rPr>
        <w:t xml:space="preserve"> </w:t>
      </w:r>
      <w:r>
        <w:rPr>
          <w:color w:val="221F1F"/>
        </w:rPr>
        <w:t>знизити</w:t>
      </w:r>
      <w:r>
        <w:rPr>
          <w:color w:val="221F1F"/>
          <w:spacing w:val="-12"/>
        </w:rPr>
        <w:t xml:space="preserve"> </w:t>
      </w:r>
      <w:r>
        <w:rPr>
          <w:color w:val="221F1F"/>
        </w:rPr>
        <w:t>АТ</w:t>
      </w:r>
      <w:r>
        <w:rPr>
          <w:color w:val="221F1F"/>
          <w:spacing w:val="-11"/>
        </w:rPr>
        <w:t xml:space="preserve"> </w:t>
      </w:r>
      <w:r>
        <w:rPr>
          <w:color w:val="221F1F"/>
        </w:rPr>
        <w:t>на</w:t>
      </w:r>
      <w:r>
        <w:rPr>
          <w:color w:val="221F1F"/>
          <w:spacing w:val="-14"/>
        </w:rPr>
        <w:t xml:space="preserve"> </w:t>
      </w:r>
      <w:r>
        <w:rPr>
          <w:color w:val="221F1F"/>
        </w:rPr>
        <w:t>декілька</w:t>
      </w:r>
      <w:r>
        <w:rPr>
          <w:color w:val="221F1F"/>
          <w:spacing w:val="-14"/>
        </w:rPr>
        <w:t xml:space="preserve"> </w:t>
      </w:r>
      <w:r>
        <w:rPr>
          <w:color w:val="221F1F"/>
        </w:rPr>
        <w:t>мм</w:t>
      </w:r>
      <w:r>
        <w:rPr>
          <w:color w:val="221F1F"/>
          <w:spacing w:val="-11"/>
        </w:rPr>
        <w:t xml:space="preserve"> </w:t>
      </w:r>
      <w:proofErr w:type="spellStart"/>
      <w:r>
        <w:rPr>
          <w:color w:val="221F1F"/>
        </w:rPr>
        <w:t>рт</w:t>
      </w:r>
      <w:proofErr w:type="spellEnd"/>
      <w:r>
        <w:rPr>
          <w:color w:val="221F1F"/>
        </w:rPr>
        <w:t>.</w:t>
      </w:r>
      <w:r>
        <w:rPr>
          <w:color w:val="221F1F"/>
          <w:spacing w:val="-5"/>
        </w:rPr>
        <w:t xml:space="preserve"> </w:t>
      </w:r>
      <w:r>
        <w:rPr>
          <w:color w:val="221F1F"/>
        </w:rPr>
        <w:t>ст.,</w:t>
      </w:r>
      <w:r>
        <w:rPr>
          <w:color w:val="221F1F"/>
          <w:spacing w:val="-15"/>
        </w:rPr>
        <w:t xml:space="preserve"> </w:t>
      </w:r>
      <w:r>
        <w:rPr>
          <w:color w:val="221F1F"/>
        </w:rPr>
        <w:t>що</w:t>
      </w:r>
      <w:r>
        <w:rPr>
          <w:color w:val="221F1F"/>
          <w:spacing w:val="-9"/>
        </w:rPr>
        <w:t xml:space="preserve"> </w:t>
      </w:r>
      <w:r>
        <w:rPr>
          <w:color w:val="221F1F"/>
        </w:rPr>
        <w:t>є</w:t>
      </w:r>
      <w:r>
        <w:rPr>
          <w:color w:val="221F1F"/>
          <w:spacing w:val="-14"/>
        </w:rPr>
        <w:t xml:space="preserve"> </w:t>
      </w:r>
      <w:r>
        <w:rPr>
          <w:color w:val="221F1F"/>
        </w:rPr>
        <w:t>сприятливим</w:t>
      </w:r>
      <w:r>
        <w:rPr>
          <w:color w:val="221F1F"/>
          <w:spacing w:val="-11"/>
        </w:rPr>
        <w:t xml:space="preserve"> </w:t>
      </w:r>
      <w:r>
        <w:rPr>
          <w:color w:val="221F1F"/>
        </w:rPr>
        <w:t>терапевтичним</w:t>
      </w:r>
      <w:r>
        <w:rPr>
          <w:color w:val="221F1F"/>
          <w:spacing w:val="-15"/>
        </w:rPr>
        <w:t xml:space="preserve"> </w:t>
      </w:r>
      <w:r>
        <w:rPr>
          <w:color w:val="221F1F"/>
        </w:rPr>
        <w:t>ефектом</w:t>
      </w:r>
      <w:r>
        <w:rPr>
          <w:color w:val="221F1F"/>
          <w:spacing w:val="-11"/>
        </w:rPr>
        <w:t xml:space="preserve"> </w:t>
      </w:r>
      <w:r>
        <w:rPr>
          <w:color w:val="221F1F"/>
        </w:rPr>
        <w:t>у пацієнтів із цукровим діабетом та ожирінням (див. розділ 20.1.3). Альтернативним рішенням може</w:t>
      </w:r>
      <w:r>
        <w:rPr>
          <w:color w:val="221F1F"/>
          <w:spacing w:val="-7"/>
        </w:rPr>
        <w:t xml:space="preserve"> </w:t>
      </w:r>
      <w:r>
        <w:rPr>
          <w:color w:val="221F1F"/>
        </w:rPr>
        <w:t>бути</w:t>
      </w:r>
      <w:r>
        <w:rPr>
          <w:color w:val="221F1F"/>
          <w:spacing w:val="-5"/>
        </w:rPr>
        <w:t xml:space="preserve"> </w:t>
      </w:r>
      <w:r>
        <w:rPr>
          <w:color w:val="221F1F"/>
        </w:rPr>
        <w:t>проведення</w:t>
      </w:r>
      <w:r>
        <w:rPr>
          <w:color w:val="221F1F"/>
          <w:spacing w:val="-6"/>
        </w:rPr>
        <w:t xml:space="preserve"> </w:t>
      </w:r>
      <w:proofErr w:type="spellStart"/>
      <w:r>
        <w:rPr>
          <w:color w:val="221F1F"/>
        </w:rPr>
        <w:t>баріатричної</w:t>
      </w:r>
      <w:proofErr w:type="spellEnd"/>
      <w:r>
        <w:rPr>
          <w:color w:val="221F1F"/>
          <w:spacing w:val="-14"/>
        </w:rPr>
        <w:t xml:space="preserve"> </w:t>
      </w:r>
      <w:r>
        <w:rPr>
          <w:color w:val="221F1F"/>
        </w:rPr>
        <w:t>операції.</w:t>
      </w:r>
      <w:r>
        <w:rPr>
          <w:color w:val="221F1F"/>
          <w:spacing w:val="-4"/>
        </w:rPr>
        <w:t xml:space="preserve"> </w:t>
      </w:r>
      <w:r>
        <w:rPr>
          <w:color w:val="221F1F"/>
        </w:rPr>
        <w:t>Це</w:t>
      </w:r>
      <w:r>
        <w:rPr>
          <w:color w:val="221F1F"/>
          <w:spacing w:val="-7"/>
        </w:rPr>
        <w:t xml:space="preserve"> </w:t>
      </w:r>
      <w:r>
        <w:rPr>
          <w:color w:val="221F1F"/>
        </w:rPr>
        <w:t>ефективна</w:t>
      </w:r>
      <w:r>
        <w:rPr>
          <w:color w:val="221F1F"/>
          <w:spacing w:val="-7"/>
        </w:rPr>
        <w:t xml:space="preserve"> </w:t>
      </w:r>
      <w:r>
        <w:rPr>
          <w:color w:val="221F1F"/>
        </w:rPr>
        <w:t>більш</w:t>
      </w:r>
      <w:r>
        <w:rPr>
          <w:color w:val="221F1F"/>
          <w:spacing w:val="-4"/>
        </w:rPr>
        <w:t xml:space="preserve"> </w:t>
      </w:r>
      <w:r>
        <w:rPr>
          <w:color w:val="221F1F"/>
        </w:rPr>
        <w:t>довготривала</w:t>
      </w:r>
      <w:r>
        <w:rPr>
          <w:color w:val="221F1F"/>
          <w:spacing w:val="-7"/>
        </w:rPr>
        <w:t xml:space="preserve"> </w:t>
      </w:r>
      <w:r>
        <w:rPr>
          <w:color w:val="221F1F"/>
        </w:rPr>
        <w:t>стратегія,</w:t>
      </w:r>
      <w:r>
        <w:rPr>
          <w:color w:val="221F1F"/>
          <w:spacing w:val="-4"/>
        </w:rPr>
        <w:t xml:space="preserve"> </w:t>
      </w:r>
      <w:r>
        <w:rPr>
          <w:color w:val="221F1F"/>
        </w:rPr>
        <w:t xml:space="preserve">яку застосовують у пацієнтів із </w:t>
      </w:r>
      <w:proofErr w:type="spellStart"/>
      <w:r>
        <w:rPr>
          <w:color w:val="221F1F"/>
        </w:rPr>
        <w:t>морбідним</w:t>
      </w:r>
      <w:proofErr w:type="spellEnd"/>
      <w:r>
        <w:rPr>
          <w:color w:val="221F1F"/>
        </w:rPr>
        <w:t xml:space="preserve"> ожирінням для корегування АТ і факторів </w:t>
      </w:r>
      <w:proofErr w:type="spellStart"/>
      <w:r>
        <w:rPr>
          <w:color w:val="221F1F"/>
        </w:rPr>
        <w:t>серцево-</w:t>
      </w:r>
      <w:proofErr w:type="spellEnd"/>
      <w:r>
        <w:rPr>
          <w:color w:val="221F1F"/>
        </w:rPr>
        <w:t xml:space="preserve"> судинного ризику. Її</w:t>
      </w:r>
      <w:r>
        <w:rPr>
          <w:color w:val="221F1F"/>
          <w:spacing w:val="-4"/>
        </w:rPr>
        <w:t xml:space="preserve"> </w:t>
      </w:r>
      <w:r>
        <w:rPr>
          <w:color w:val="221F1F"/>
        </w:rPr>
        <w:t>доцільність можна розглядати в разі</w:t>
      </w:r>
      <w:r>
        <w:rPr>
          <w:color w:val="221F1F"/>
          <w:spacing w:val="-9"/>
        </w:rPr>
        <w:t xml:space="preserve"> </w:t>
      </w:r>
      <w:r>
        <w:rPr>
          <w:color w:val="221F1F"/>
        </w:rPr>
        <w:t>неефективності</w:t>
      </w:r>
      <w:r>
        <w:rPr>
          <w:color w:val="221F1F"/>
          <w:spacing w:val="-8"/>
        </w:rPr>
        <w:t xml:space="preserve"> </w:t>
      </w:r>
      <w:r>
        <w:rPr>
          <w:color w:val="221F1F"/>
        </w:rPr>
        <w:t>всіх</w:t>
      </w:r>
      <w:r>
        <w:rPr>
          <w:color w:val="221F1F"/>
          <w:spacing w:val="-4"/>
        </w:rPr>
        <w:t xml:space="preserve"> </w:t>
      </w:r>
      <w:r>
        <w:rPr>
          <w:color w:val="221F1F"/>
        </w:rPr>
        <w:t>описаних</w:t>
      </w:r>
      <w:r>
        <w:rPr>
          <w:color w:val="221F1F"/>
          <w:spacing w:val="-4"/>
        </w:rPr>
        <w:t xml:space="preserve"> </w:t>
      </w:r>
      <w:r>
        <w:rPr>
          <w:color w:val="221F1F"/>
        </w:rPr>
        <w:t xml:space="preserve">вище заходів [373], особливо в пацієнтів із тяжким ожирінням. З усіх </w:t>
      </w:r>
      <w:proofErr w:type="spellStart"/>
      <w:r>
        <w:rPr>
          <w:color w:val="221F1F"/>
        </w:rPr>
        <w:t>предикторів</w:t>
      </w:r>
      <w:proofErr w:type="spellEnd"/>
      <w:r>
        <w:rPr>
          <w:color w:val="221F1F"/>
        </w:rPr>
        <w:t xml:space="preserve">, пов’язаних зі втручаннями зі зниження ваги, найкращі результати демонстрували втрата більшої ваги на </w:t>
      </w:r>
      <w:r>
        <w:rPr>
          <w:color w:val="221F1F"/>
          <w:spacing w:val="-2"/>
        </w:rPr>
        <w:t>початковому</w:t>
      </w:r>
      <w:r>
        <w:rPr>
          <w:color w:val="221F1F"/>
          <w:spacing w:val="-12"/>
        </w:rPr>
        <w:t xml:space="preserve"> </w:t>
      </w:r>
      <w:r>
        <w:rPr>
          <w:color w:val="221F1F"/>
          <w:spacing w:val="-2"/>
        </w:rPr>
        <w:t>етапі</w:t>
      </w:r>
      <w:r>
        <w:rPr>
          <w:color w:val="221F1F"/>
          <w:spacing w:val="-12"/>
        </w:rPr>
        <w:t xml:space="preserve"> </w:t>
      </w:r>
      <w:r>
        <w:rPr>
          <w:color w:val="221F1F"/>
          <w:spacing w:val="-2"/>
        </w:rPr>
        <w:t>та</w:t>
      </w:r>
      <w:r>
        <w:rPr>
          <w:color w:val="221F1F"/>
          <w:spacing w:val="-3"/>
        </w:rPr>
        <w:t xml:space="preserve"> </w:t>
      </w:r>
      <w:r>
        <w:rPr>
          <w:color w:val="221F1F"/>
          <w:spacing w:val="-2"/>
        </w:rPr>
        <w:t>вищий рівень дотримання</w:t>
      </w:r>
      <w:r>
        <w:rPr>
          <w:color w:val="221F1F"/>
          <w:spacing w:val="-12"/>
        </w:rPr>
        <w:t xml:space="preserve"> </w:t>
      </w:r>
      <w:r>
        <w:rPr>
          <w:color w:val="221F1F"/>
          <w:spacing w:val="-2"/>
        </w:rPr>
        <w:t xml:space="preserve">рекомендацій щодо ведення здорового способу </w:t>
      </w:r>
      <w:r>
        <w:rPr>
          <w:color w:val="221F1F"/>
        </w:rPr>
        <w:t>життя</w:t>
      </w:r>
      <w:r>
        <w:rPr>
          <w:color w:val="221F1F"/>
          <w:spacing w:val="-15"/>
        </w:rPr>
        <w:t xml:space="preserve"> </w:t>
      </w:r>
      <w:hyperlink w:anchor="_bookmark436" w:history="1">
        <w:r>
          <w:rPr>
            <w:color w:val="221F1F"/>
          </w:rPr>
          <w:t>[370</w:t>
        </w:r>
      </w:hyperlink>
      <w:r>
        <w:rPr>
          <w:color w:val="221F1F"/>
        </w:rPr>
        <w:t>].</w:t>
      </w:r>
      <w:r>
        <w:rPr>
          <w:color w:val="221F1F"/>
          <w:spacing w:val="-15"/>
        </w:rPr>
        <w:t xml:space="preserve"> </w:t>
      </w:r>
      <w:r>
        <w:rPr>
          <w:color w:val="221F1F"/>
        </w:rPr>
        <w:t>Програми</w:t>
      </w:r>
      <w:r>
        <w:rPr>
          <w:color w:val="221F1F"/>
          <w:spacing w:val="-15"/>
        </w:rPr>
        <w:t xml:space="preserve"> </w:t>
      </w:r>
      <w:r>
        <w:rPr>
          <w:color w:val="221F1F"/>
        </w:rPr>
        <w:t>зі</w:t>
      </w:r>
      <w:r>
        <w:rPr>
          <w:color w:val="221F1F"/>
          <w:spacing w:val="-15"/>
        </w:rPr>
        <w:t xml:space="preserve"> </w:t>
      </w:r>
      <w:r>
        <w:rPr>
          <w:color w:val="221F1F"/>
        </w:rPr>
        <w:t>схуднення</w:t>
      </w:r>
      <w:r>
        <w:rPr>
          <w:color w:val="221F1F"/>
          <w:spacing w:val="-15"/>
        </w:rPr>
        <w:t xml:space="preserve"> </w:t>
      </w:r>
      <w:r>
        <w:rPr>
          <w:color w:val="221F1F"/>
        </w:rPr>
        <w:t>завжди</w:t>
      </w:r>
      <w:r>
        <w:rPr>
          <w:color w:val="221F1F"/>
          <w:spacing w:val="-15"/>
        </w:rPr>
        <w:t xml:space="preserve"> </w:t>
      </w:r>
      <w:r>
        <w:rPr>
          <w:color w:val="221F1F"/>
        </w:rPr>
        <w:t>потрібно</w:t>
      </w:r>
      <w:r>
        <w:rPr>
          <w:color w:val="221F1F"/>
          <w:spacing w:val="-15"/>
        </w:rPr>
        <w:t xml:space="preserve"> </w:t>
      </w:r>
      <w:r>
        <w:rPr>
          <w:color w:val="221F1F"/>
        </w:rPr>
        <w:t>розробляти</w:t>
      </w:r>
      <w:r>
        <w:rPr>
          <w:color w:val="221F1F"/>
          <w:spacing w:val="-15"/>
        </w:rPr>
        <w:t xml:space="preserve"> </w:t>
      </w:r>
      <w:r>
        <w:rPr>
          <w:color w:val="221F1F"/>
        </w:rPr>
        <w:t>індивідуально,</w:t>
      </w:r>
      <w:r>
        <w:rPr>
          <w:color w:val="221F1F"/>
          <w:spacing w:val="-15"/>
        </w:rPr>
        <w:t xml:space="preserve"> </w:t>
      </w:r>
      <w:r>
        <w:rPr>
          <w:color w:val="221F1F"/>
        </w:rPr>
        <w:t>з</w:t>
      </w:r>
      <w:r>
        <w:rPr>
          <w:color w:val="221F1F"/>
          <w:spacing w:val="-15"/>
        </w:rPr>
        <w:t xml:space="preserve"> </w:t>
      </w:r>
      <w:r>
        <w:rPr>
          <w:color w:val="221F1F"/>
        </w:rPr>
        <w:t>урахуванням реалістичних</w:t>
      </w:r>
      <w:r>
        <w:rPr>
          <w:color w:val="221F1F"/>
          <w:spacing w:val="80"/>
        </w:rPr>
        <w:t xml:space="preserve"> </w:t>
      </w:r>
      <w:r>
        <w:rPr>
          <w:color w:val="221F1F"/>
        </w:rPr>
        <w:t>цілей,</w:t>
      </w:r>
      <w:r>
        <w:rPr>
          <w:color w:val="221F1F"/>
          <w:spacing w:val="78"/>
          <w:w w:val="150"/>
        </w:rPr>
        <w:t xml:space="preserve"> </w:t>
      </w:r>
      <w:r>
        <w:rPr>
          <w:color w:val="221F1F"/>
        </w:rPr>
        <w:t>індивідуальних</w:t>
      </w:r>
      <w:r>
        <w:rPr>
          <w:color w:val="221F1F"/>
          <w:spacing w:val="80"/>
        </w:rPr>
        <w:t xml:space="preserve"> </w:t>
      </w:r>
      <w:r>
        <w:rPr>
          <w:color w:val="221F1F"/>
        </w:rPr>
        <w:t>планів</w:t>
      </w:r>
      <w:r>
        <w:rPr>
          <w:color w:val="221F1F"/>
          <w:spacing w:val="78"/>
          <w:w w:val="150"/>
        </w:rPr>
        <w:t xml:space="preserve"> </w:t>
      </w:r>
      <w:r>
        <w:rPr>
          <w:color w:val="221F1F"/>
        </w:rPr>
        <w:t>харчування</w:t>
      </w:r>
      <w:r>
        <w:rPr>
          <w:color w:val="221F1F"/>
          <w:spacing w:val="76"/>
          <w:w w:val="150"/>
        </w:rPr>
        <w:t xml:space="preserve"> </w:t>
      </w:r>
      <w:r>
        <w:rPr>
          <w:color w:val="221F1F"/>
        </w:rPr>
        <w:t>й</w:t>
      </w:r>
      <w:r>
        <w:rPr>
          <w:color w:val="221F1F"/>
          <w:spacing w:val="80"/>
        </w:rPr>
        <w:t xml:space="preserve"> </w:t>
      </w:r>
      <w:r>
        <w:rPr>
          <w:color w:val="221F1F"/>
        </w:rPr>
        <w:t>фізичних</w:t>
      </w:r>
      <w:r>
        <w:rPr>
          <w:color w:val="221F1F"/>
          <w:spacing w:val="80"/>
        </w:rPr>
        <w:t xml:space="preserve"> </w:t>
      </w:r>
      <w:r>
        <w:rPr>
          <w:color w:val="221F1F"/>
        </w:rPr>
        <w:t>вправ,</w:t>
      </w:r>
      <w:r>
        <w:rPr>
          <w:color w:val="221F1F"/>
          <w:spacing w:val="74"/>
          <w:w w:val="150"/>
        </w:rPr>
        <w:t xml:space="preserve"> </w:t>
      </w:r>
      <w:r>
        <w:rPr>
          <w:color w:val="221F1F"/>
        </w:rPr>
        <w:t>а</w:t>
      </w:r>
      <w:r>
        <w:rPr>
          <w:color w:val="221F1F"/>
          <w:spacing w:val="80"/>
        </w:rPr>
        <w:t xml:space="preserve"> </w:t>
      </w:r>
      <w:r>
        <w:rPr>
          <w:color w:val="221F1F"/>
        </w:rPr>
        <w:t>також</w:t>
      </w:r>
      <w:r>
        <w:rPr>
          <w:color w:val="221F1F"/>
          <w:spacing w:val="80"/>
        </w:rPr>
        <w:t xml:space="preserve"> </w:t>
      </w:r>
      <w:r>
        <w:rPr>
          <w:color w:val="221F1F"/>
        </w:rPr>
        <w:t>із</w:t>
      </w:r>
    </w:p>
    <w:p w:rsidR="00FE4609" w:rsidRDefault="00FE4609" w:rsidP="00FE4609">
      <w:pPr>
        <w:jc w:val="both"/>
        <w:sectPr w:rsidR="00FE4609">
          <w:pgSz w:w="11910" w:h="16840"/>
          <w:pgMar w:top="1020" w:right="260" w:bottom="280" w:left="1160" w:header="401" w:footer="0" w:gutter="0"/>
          <w:cols w:space="720"/>
        </w:sectPr>
      </w:pPr>
    </w:p>
    <w:p w:rsidR="00FE4609" w:rsidRDefault="00FE4609" w:rsidP="00FE4609">
      <w:pPr>
        <w:pStyle w:val="a3"/>
        <w:spacing w:before="88" w:line="242" w:lineRule="auto"/>
        <w:ind w:right="301"/>
        <w:jc w:val="both"/>
      </w:pPr>
      <w:r>
        <w:rPr>
          <w:color w:val="221F1F"/>
        </w:rPr>
        <w:lastRenderedPageBreak/>
        <w:t>плануванням</w:t>
      </w:r>
      <w:r>
        <w:rPr>
          <w:color w:val="221F1F"/>
          <w:spacing w:val="-9"/>
        </w:rPr>
        <w:t xml:space="preserve"> </w:t>
      </w:r>
      <w:r>
        <w:rPr>
          <w:color w:val="221F1F"/>
        </w:rPr>
        <w:t>частих</w:t>
      </w:r>
      <w:r>
        <w:rPr>
          <w:color w:val="221F1F"/>
          <w:spacing w:val="-15"/>
        </w:rPr>
        <w:t xml:space="preserve"> </w:t>
      </w:r>
      <w:r>
        <w:rPr>
          <w:color w:val="221F1F"/>
        </w:rPr>
        <w:t>візитів</w:t>
      </w:r>
      <w:r>
        <w:rPr>
          <w:color w:val="221F1F"/>
          <w:spacing w:val="-9"/>
        </w:rPr>
        <w:t xml:space="preserve"> </w:t>
      </w:r>
      <w:proofErr w:type="spellStart"/>
      <w:r>
        <w:rPr>
          <w:color w:val="221F1F"/>
        </w:rPr>
        <w:t>ПС</w:t>
      </w:r>
      <w:proofErr w:type="spellEnd"/>
      <w:r>
        <w:rPr>
          <w:color w:val="221F1F"/>
          <w:spacing w:val="-12"/>
        </w:rPr>
        <w:t xml:space="preserve"> </w:t>
      </w:r>
      <w:r>
        <w:rPr>
          <w:color w:val="221F1F"/>
        </w:rPr>
        <w:t>для</w:t>
      </w:r>
      <w:r>
        <w:rPr>
          <w:color w:val="221F1F"/>
          <w:spacing w:val="-11"/>
        </w:rPr>
        <w:t xml:space="preserve"> </w:t>
      </w:r>
      <w:r>
        <w:rPr>
          <w:color w:val="221F1F"/>
        </w:rPr>
        <w:t>мотивування</w:t>
      </w:r>
      <w:r>
        <w:rPr>
          <w:color w:val="221F1F"/>
          <w:spacing w:val="-11"/>
        </w:rPr>
        <w:t xml:space="preserve"> </w:t>
      </w:r>
      <w:r>
        <w:rPr>
          <w:color w:val="221F1F"/>
        </w:rPr>
        <w:t>пацієнтів</w:t>
      </w:r>
      <w:r>
        <w:rPr>
          <w:color w:val="221F1F"/>
          <w:spacing w:val="-9"/>
        </w:rPr>
        <w:t xml:space="preserve"> </w:t>
      </w:r>
      <w:r>
        <w:rPr>
          <w:color w:val="221F1F"/>
        </w:rPr>
        <w:t>та</w:t>
      </w:r>
      <w:r>
        <w:rPr>
          <w:color w:val="221F1F"/>
          <w:spacing w:val="-7"/>
        </w:rPr>
        <w:t xml:space="preserve"> </w:t>
      </w:r>
      <w:r>
        <w:rPr>
          <w:color w:val="221F1F"/>
        </w:rPr>
        <w:t>усунення</w:t>
      </w:r>
      <w:r>
        <w:rPr>
          <w:color w:val="221F1F"/>
          <w:spacing w:val="-11"/>
        </w:rPr>
        <w:t xml:space="preserve"> </w:t>
      </w:r>
      <w:r>
        <w:rPr>
          <w:color w:val="221F1F"/>
        </w:rPr>
        <w:t>труднощів,</w:t>
      </w:r>
      <w:r>
        <w:rPr>
          <w:color w:val="221F1F"/>
          <w:spacing w:val="-9"/>
        </w:rPr>
        <w:t xml:space="preserve"> </w:t>
      </w:r>
      <w:r>
        <w:rPr>
          <w:color w:val="221F1F"/>
        </w:rPr>
        <w:t xml:space="preserve">пов’язаних із необхідністю зміни поведінки </w:t>
      </w:r>
      <w:hyperlink w:anchor="_bookmark436" w:history="1">
        <w:r>
          <w:rPr>
            <w:color w:val="221F1F"/>
          </w:rPr>
          <w:t>[370]</w:t>
        </w:r>
      </w:hyperlink>
      <w:r>
        <w:rPr>
          <w:color w:val="221F1F"/>
        </w:rPr>
        <w:t>.</w:t>
      </w:r>
    </w:p>
    <w:p w:rsidR="00FE4609" w:rsidRDefault="00FE4609" w:rsidP="00621FC6">
      <w:pPr>
        <w:pStyle w:val="Heading3"/>
        <w:numPr>
          <w:ilvl w:val="1"/>
          <w:numId w:val="1"/>
        </w:numPr>
        <w:tabs>
          <w:tab w:val="left" w:pos="1470"/>
        </w:tabs>
        <w:spacing w:line="274" w:lineRule="exact"/>
        <w:ind w:left="1470" w:hanging="364"/>
        <w:jc w:val="both"/>
      </w:pPr>
      <w:bookmarkStart w:id="11" w:name="7.3_Обмеження_споживання_натрію"/>
      <w:bookmarkStart w:id="12" w:name="_bookmark53"/>
      <w:bookmarkEnd w:id="11"/>
      <w:bookmarkEnd w:id="12"/>
      <w:r>
        <w:rPr>
          <w:color w:val="221F1F"/>
        </w:rPr>
        <w:t>Обмеження</w:t>
      </w:r>
      <w:r>
        <w:rPr>
          <w:color w:val="221F1F"/>
          <w:spacing w:val="-11"/>
        </w:rPr>
        <w:t xml:space="preserve"> </w:t>
      </w:r>
      <w:r>
        <w:rPr>
          <w:color w:val="221F1F"/>
        </w:rPr>
        <w:t>споживання</w:t>
      </w:r>
      <w:r>
        <w:rPr>
          <w:color w:val="221F1F"/>
          <w:spacing w:val="-10"/>
        </w:rPr>
        <w:t xml:space="preserve"> </w:t>
      </w:r>
      <w:r>
        <w:rPr>
          <w:color w:val="221F1F"/>
          <w:spacing w:val="-2"/>
        </w:rPr>
        <w:t>натрію</w:t>
      </w:r>
    </w:p>
    <w:p w:rsidR="00FE4609" w:rsidRDefault="00FE4609" w:rsidP="00FE4609">
      <w:pPr>
        <w:pStyle w:val="a3"/>
        <w:ind w:right="299" w:firstLine="566"/>
        <w:jc w:val="both"/>
      </w:pPr>
      <w:r>
        <w:rPr>
          <w:color w:val="221F1F"/>
        </w:rPr>
        <w:t>Є</w:t>
      </w:r>
      <w:r>
        <w:rPr>
          <w:color w:val="221F1F"/>
          <w:spacing w:val="-15"/>
        </w:rPr>
        <w:t xml:space="preserve"> </w:t>
      </w:r>
      <w:r>
        <w:rPr>
          <w:color w:val="221F1F"/>
        </w:rPr>
        <w:t>переконливі</w:t>
      </w:r>
      <w:r>
        <w:rPr>
          <w:color w:val="221F1F"/>
          <w:spacing w:val="-15"/>
        </w:rPr>
        <w:t xml:space="preserve"> </w:t>
      </w:r>
      <w:r>
        <w:rPr>
          <w:color w:val="221F1F"/>
        </w:rPr>
        <w:t>докази</w:t>
      </w:r>
      <w:r>
        <w:rPr>
          <w:color w:val="221F1F"/>
          <w:spacing w:val="-14"/>
        </w:rPr>
        <w:t xml:space="preserve"> </w:t>
      </w:r>
      <w:r>
        <w:rPr>
          <w:color w:val="221F1F"/>
        </w:rPr>
        <w:t>зв’язку</w:t>
      </w:r>
      <w:r>
        <w:rPr>
          <w:color w:val="221F1F"/>
          <w:spacing w:val="-15"/>
        </w:rPr>
        <w:t xml:space="preserve"> </w:t>
      </w:r>
      <w:r>
        <w:rPr>
          <w:color w:val="221F1F"/>
        </w:rPr>
        <w:t>між</w:t>
      </w:r>
      <w:r>
        <w:rPr>
          <w:color w:val="221F1F"/>
          <w:spacing w:val="-9"/>
        </w:rPr>
        <w:t xml:space="preserve"> </w:t>
      </w:r>
      <w:r>
        <w:rPr>
          <w:color w:val="221F1F"/>
        </w:rPr>
        <w:t>високим</w:t>
      </w:r>
      <w:r>
        <w:rPr>
          <w:color w:val="221F1F"/>
          <w:spacing w:val="-14"/>
        </w:rPr>
        <w:t xml:space="preserve"> </w:t>
      </w:r>
      <w:r>
        <w:rPr>
          <w:color w:val="221F1F"/>
        </w:rPr>
        <w:t>рівнем</w:t>
      </w:r>
      <w:r>
        <w:rPr>
          <w:color w:val="221F1F"/>
          <w:spacing w:val="-10"/>
        </w:rPr>
        <w:t xml:space="preserve"> </w:t>
      </w:r>
      <w:r>
        <w:rPr>
          <w:color w:val="221F1F"/>
        </w:rPr>
        <w:t>споживання</w:t>
      </w:r>
      <w:r>
        <w:rPr>
          <w:color w:val="221F1F"/>
          <w:spacing w:val="-15"/>
        </w:rPr>
        <w:t xml:space="preserve"> </w:t>
      </w:r>
      <w:r>
        <w:rPr>
          <w:color w:val="221F1F"/>
        </w:rPr>
        <w:t>натрію</w:t>
      </w:r>
      <w:r>
        <w:rPr>
          <w:color w:val="221F1F"/>
          <w:spacing w:val="-13"/>
        </w:rPr>
        <w:t xml:space="preserve"> </w:t>
      </w:r>
      <w:r>
        <w:rPr>
          <w:color w:val="221F1F"/>
        </w:rPr>
        <w:t>й</w:t>
      </w:r>
      <w:r>
        <w:rPr>
          <w:color w:val="221F1F"/>
          <w:spacing w:val="-11"/>
        </w:rPr>
        <w:t xml:space="preserve"> </w:t>
      </w:r>
      <w:r>
        <w:rPr>
          <w:color w:val="221F1F"/>
        </w:rPr>
        <w:t>підвищенням</w:t>
      </w:r>
      <w:r>
        <w:rPr>
          <w:color w:val="221F1F"/>
          <w:spacing w:val="-14"/>
        </w:rPr>
        <w:t xml:space="preserve"> </w:t>
      </w:r>
      <w:r>
        <w:rPr>
          <w:color w:val="221F1F"/>
        </w:rPr>
        <w:t>АТ у загальній популяції</w:t>
      </w:r>
      <w:r>
        <w:rPr>
          <w:color w:val="221F1F"/>
          <w:spacing w:val="-7"/>
        </w:rPr>
        <w:t xml:space="preserve"> </w:t>
      </w:r>
      <w:r>
        <w:rPr>
          <w:color w:val="221F1F"/>
        </w:rPr>
        <w:t>[374, 375] та в пацієнтів з артеріальною гіпертензією [376]. До того ж, зв’язок</w:t>
      </w:r>
      <w:r>
        <w:rPr>
          <w:color w:val="221F1F"/>
          <w:spacing w:val="-13"/>
        </w:rPr>
        <w:t xml:space="preserve"> </w:t>
      </w:r>
      <w:r>
        <w:rPr>
          <w:color w:val="221F1F"/>
        </w:rPr>
        <w:t>між</w:t>
      </w:r>
      <w:r>
        <w:rPr>
          <w:color w:val="221F1F"/>
          <w:spacing w:val="-10"/>
        </w:rPr>
        <w:t xml:space="preserve"> </w:t>
      </w:r>
      <w:r>
        <w:rPr>
          <w:color w:val="221F1F"/>
        </w:rPr>
        <w:t>дотриманням</w:t>
      </w:r>
      <w:r>
        <w:rPr>
          <w:color w:val="221F1F"/>
          <w:spacing w:val="-10"/>
        </w:rPr>
        <w:t xml:space="preserve"> </w:t>
      </w:r>
      <w:r>
        <w:rPr>
          <w:color w:val="221F1F"/>
        </w:rPr>
        <w:t>дієти</w:t>
      </w:r>
      <w:r>
        <w:rPr>
          <w:color w:val="221F1F"/>
          <w:spacing w:val="-10"/>
        </w:rPr>
        <w:t xml:space="preserve"> </w:t>
      </w:r>
      <w:r>
        <w:rPr>
          <w:color w:val="221F1F"/>
        </w:rPr>
        <w:t>з</w:t>
      </w:r>
      <w:r>
        <w:rPr>
          <w:color w:val="221F1F"/>
          <w:spacing w:val="-11"/>
        </w:rPr>
        <w:t xml:space="preserve"> </w:t>
      </w:r>
      <w:r>
        <w:rPr>
          <w:color w:val="221F1F"/>
        </w:rPr>
        <w:t>обмеженим</w:t>
      </w:r>
      <w:r>
        <w:rPr>
          <w:color w:val="221F1F"/>
          <w:spacing w:val="-15"/>
        </w:rPr>
        <w:t xml:space="preserve"> </w:t>
      </w:r>
      <w:r>
        <w:rPr>
          <w:color w:val="221F1F"/>
        </w:rPr>
        <w:t>вмістом</w:t>
      </w:r>
      <w:r>
        <w:rPr>
          <w:color w:val="221F1F"/>
          <w:spacing w:val="-10"/>
        </w:rPr>
        <w:t xml:space="preserve"> </w:t>
      </w:r>
      <w:r>
        <w:rPr>
          <w:color w:val="221F1F"/>
        </w:rPr>
        <w:t>натрію</w:t>
      </w:r>
      <w:r>
        <w:rPr>
          <w:color w:val="221F1F"/>
          <w:spacing w:val="-14"/>
        </w:rPr>
        <w:t xml:space="preserve"> </w:t>
      </w:r>
      <w:r>
        <w:rPr>
          <w:color w:val="221F1F"/>
        </w:rPr>
        <w:t>й</w:t>
      </w:r>
      <w:r>
        <w:rPr>
          <w:color w:val="221F1F"/>
          <w:spacing w:val="-11"/>
        </w:rPr>
        <w:t xml:space="preserve"> </w:t>
      </w:r>
      <w:r>
        <w:rPr>
          <w:color w:val="221F1F"/>
        </w:rPr>
        <w:t>покращенням</w:t>
      </w:r>
      <w:r>
        <w:rPr>
          <w:color w:val="221F1F"/>
          <w:spacing w:val="-10"/>
        </w:rPr>
        <w:t xml:space="preserve"> </w:t>
      </w:r>
      <w:r>
        <w:rPr>
          <w:color w:val="221F1F"/>
        </w:rPr>
        <w:t>контролю</w:t>
      </w:r>
      <w:r>
        <w:rPr>
          <w:color w:val="221F1F"/>
          <w:spacing w:val="-13"/>
        </w:rPr>
        <w:t xml:space="preserve"> </w:t>
      </w:r>
      <w:r>
        <w:rPr>
          <w:color w:val="221F1F"/>
        </w:rPr>
        <w:t>АТ</w:t>
      </w:r>
      <w:r>
        <w:rPr>
          <w:color w:val="221F1F"/>
          <w:spacing w:val="-10"/>
        </w:rPr>
        <w:t xml:space="preserve"> </w:t>
      </w:r>
      <w:r>
        <w:rPr>
          <w:color w:val="221F1F"/>
        </w:rPr>
        <w:t xml:space="preserve">був широко визнаний за результатами </w:t>
      </w:r>
      <w:proofErr w:type="spellStart"/>
      <w:r>
        <w:rPr>
          <w:color w:val="221F1F"/>
        </w:rPr>
        <w:t>рандомізованих</w:t>
      </w:r>
      <w:proofErr w:type="spellEnd"/>
      <w:r>
        <w:rPr>
          <w:color w:val="221F1F"/>
        </w:rPr>
        <w:t xml:space="preserve"> досліджень і підтверджений під час </w:t>
      </w:r>
      <w:proofErr w:type="spellStart"/>
      <w:r>
        <w:rPr>
          <w:color w:val="221F1F"/>
        </w:rPr>
        <w:t>мета-</w:t>
      </w:r>
      <w:proofErr w:type="spellEnd"/>
      <w:r>
        <w:rPr>
          <w:color w:val="221F1F"/>
        </w:rPr>
        <w:t xml:space="preserve"> аналізів [377, 378]. У пацієнтів з артеріальною гіпертензією та в інших категорій пацієнтів (людей </w:t>
      </w:r>
      <w:proofErr w:type="spellStart"/>
      <w:r>
        <w:rPr>
          <w:color w:val="221F1F"/>
        </w:rPr>
        <w:t>неєвропеоїдних</w:t>
      </w:r>
      <w:proofErr w:type="spellEnd"/>
      <w:r>
        <w:rPr>
          <w:color w:val="221F1F"/>
        </w:rPr>
        <w:t xml:space="preserve"> рас, інших груп населення, пацієнтів із цукровим діабетом, метаболічним синдромом чи ХХН) спостерігалося зниження АТ більшою мірою [378, 379]. Також було зареєстровано випадки зниження АТ у пацієнтів із резистентною артеріальною гіпертензією [380] та</w:t>
      </w:r>
      <w:r>
        <w:rPr>
          <w:color w:val="221F1F"/>
          <w:spacing w:val="-2"/>
        </w:rPr>
        <w:t xml:space="preserve"> </w:t>
      </w:r>
      <w:r>
        <w:rPr>
          <w:color w:val="221F1F"/>
        </w:rPr>
        <w:t>зменшення</w:t>
      </w:r>
      <w:r>
        <w:rPr>
          <w:color w:val="221F1F"/>
          <w:spacing w:val="-2"/>
        </w:rPr>
        <w:t xml:space="preserve"> </w:t>
      </w:r>
      <w:r>
        <w:rPr>
          <w:color w:val="221F1F"/>
        </w:rPr>
        <w:t>кількості</w:t>
      </w:r>
      <w:r>
        <w:rPr>
          <w:color w:val="221F1F"/>
          <w:spacing w:val="-5"/>
        </w:rPr>
        <w:t xml:space="preserve"> </w:t>
      </w:r>
      <w:r>
        <w:rPr>
          <w:color w:val="221F1F"/>
        </w:rPr>
        <w:t>препаратів, необхідних</w:t>
      </w:r>
      <w:r>
        <w:rPr>
          <w:color w:val="221F1F"/>
          <w:spacing w:val="-2"/>
        </w:rPr>
        <w:t xml:space="preserve"> </w:t>
      </w:r>
      <w:r>
        <w:rPr>
          <w:color w:val="221F1F"/>
        </w:rPr>
        <w:t>для контролю артеріальної гіпертензії</w:t>
      </w:r>
      <w:r>
        <w:rPr>
          <w:color w:val="221F1F"/>
          <w:spacing w:val="-13"/>
        </w:rPr>
        <w:t xml:space="preserve"> </w:t>
      </w:r>
      <w:r>
        <w:rPr>
          <w:color w:val="221F1F"/>
        </w:rPr>
        <w:t>[381], завдяки обмеженню споживання натрію. Під час нещодавнього мережевого мета-аналізу було виявлено докази того, що втручання зі зміни способу життя з обмеженням споживання натрію до &lt;</w:t>
      </w:r>
      <w:r>
        <w:rPr>
          <w:color w:val="221F1F"/>
          <w:spacing w:val="-2"/>
        </w:rPr>
        <w:t xml:space="preserve"> </w:t>
      </w:r>
      <w:r>
        <w:rPr>
          <w:color w:val="221F1F"/>
        </w:rPr>
        <w:t>100</w:t>
      </w:r>
      <w:r>
        <w:rPr>
          <w:color w:val="221F1F"/>
          <w:spacing w:val="-2"/>
        </w:rPr>
        <w:t xml:space="preserve"> </w:t>
      </w:r>
      <w:proofErr w:type="spellStart"/>
      <w:r>
        <w:rPr>
          <w:color w:val="221F1F"/>
        </w:rPr>
        <w:t>ммоль</w:t>
      </w:r>
      <w:proofErr w:type="spellEnd"/>
      <w:r>
        <w:rPr>
          <w:color w:val="221F1F"/>
        </w:rPr>
        <w:t xml:space="preserve"> (5,8</w:t>
      </w:r>
      <w:r>
        <w:rPr>
          <w:color w:val="221F1F"/>
          <w:spacing w:val="-6"/>
        </w:rPr>
        <w:t xml:space="preserve"> </w:t>
      </w:r>
      <w:r>
        <w:rPr>
          <w:color w:val="221F1F"/>
        </w:rPr>
        <w:t>г солі/добу) сприяли зниженню САТ/ДАТ у середньому</w:t>
      </w:r>
      <w:r>
        <w:rPr>
          <w:color w:val="221F1F"/>
          <w:spacing w:val="40"/>
        </w:rPr>
        <w:t xml:space="preserve"> </w:t>
      </w:r>
      <w:r>
        <w:rPr>
          <w:color w:val="221F1F"/>
        </w:rPr>
        <w:t>приблизно</w:t>
      </w:r>
      <w:r>
        <w:rPr>
          <w:color w:val="221F1F"/>
          <w:spacing w:val="40"/>
        </w:rPr>
        <w:t xml:space="preserve"> </w:t>
      </w:r>
      <w:r>
        <w:rPr>
          <w:color w:val="221F1F"/>
        </w:rPr>
        <w:t>на</w:t>
      </w:r>
      <w:r>
        <w:rPr>
          <w:color w:val="221F1F"/>
          <w:spacing w:val="40"/>
        </w:rPr>
        <w:t xml:space="preserve"> </w:t>
      </w:r>
      <w:r>
        <w:rPr>
          <w:color w:val="221F1F"/>
        </w:rPr>
        <w:t>5/2</w:t>
      </w:r>
      <w:r>
        <w:rPr>
          <w:color w:val="221F1F"/>
          <w:spacing w:val="-1"/>
        </w:rPr>
        <w:t xml:space="preserve"> </w:t>
      </w:r>
      <w:r>
        <w:rPr>
          <w:color w:val="221F1F"/>
        </w:rPr>
        <w:t>мм</w:t>
      </w:r>
      <w:r>
        <w:rPr>
          <w:color w:val="221F1F"/>
          <w:spacing w:val="40"/>
        </w:rPr>
        <w:t xml:space="preserve"> </w:t>
      </w:r>
      <w:proofErr w:type="spellStart"/>
      <w:r>
        <w:rPr>
          <w:color w:val="221F1F"/>
        </w:rPr>
        <w:t>рт</w:t>
      </w:r>
      <w:proofErr w:type="spellEnd"/>
      <w:r>
        <w:rPr>
          <w:color w:val="221F1F"/>
        </w:rPr>
        <w:t>. ст.</w:t>
      </w:r>
      <w:r>
        <w:rPr>
          <w:color w:val="221F1F"/>
          <w:spacing w:val="40"/>
        </w:rPr>
        <w:t xml:space="preserve"> </w:t>
      </w:r>
      <w:r>
        <w:rPr>
          <w:color w:val="221F1F"/>
        </w:rPr>
        <w:t>відповідно</w:t>
      </w:r>
      <w:r>
        <w:rPr>
          <w:color w:val="221F1F"/>
          <w:spacing w:val="40"/>
        </w:rPr>
        <w:t xml:space="preserve"> </w:t>
      </w:r>
      <w:r>
        <w:rPr>
          <w:color w:val="221F1F"/>
        </w:rPr>
        <w:t>в</w:t>
      </w:r>
      <w:r>
        <w:rPr>
          <w:color w:val="221F1F"/>
          <w:spacing w:val="40"/>
        </w:rPr>
        <w:t xml:space="preserve"> </w:t>
      </w:r>
      <w:r>
        <w:rPr>
          <w:color w:val="221F1F"/>
        </w:rPr>
        <w:t>пацієнтів</w:t>
      </w:r>
      <w:r>
        <w:rPr>
          <w:color w:val="221F1F"/>
          <w:spacing w:val="40"/>
        </w:rPr>
        <w:t xml:space="preserve"> </w:t>
      </w:r>
      <w:r>
        <w:rPr>
          <w:color w:val="221F1F"/>
        </w:rPr>
        <w:t>з</w:t>
      </w:r>
      <w:r>
        <w:rPr>
          <w:color w:val="221F1F"/>
          <w:spacing w:val="40"/>
        </w:rPr>
        <w:t xml:space="preserve"> </w:t>
      </w:r>
      <w:r>
        <w:rPr>
          <w:color w:val="221F1F"/>
        </w:rPr>
        <w:t>артеріальною гіпертензією [382].</w:t>
      </w:r>
    </w:p>
    <w:p w:rsidR="00FE4609" w:rsidRDefault="00FE4609" w:rsidP="00FE4609">
      <w:pPr>
        <w:pStyle w:val="a3"/>
        <w:spacing w:before="3" w:line="237" w:lineRule="auto"/>
        <w:ind w:left="1106" w:right="2972"/>
        <w:jc w:val="both"/>
      </w:pPr>
      <w:r>
        <w:rPr>
          <w:color w:val="221F1F"/>
        </w:rPr>
        <w:t>Обсяги</w:t>
      </w:r>
      <w:r>
        <w:rPr>
          <w:color w:val="221F1F"/>
          <w:spacing w:val="-5"/>
        </w:rPr>
        <w:t xml:space="preserve"> </w:t>
      </w:r>
      <w:r>
        <w:rPr>
          <w:color w:val="221F1F"/>
        </w:rPr>
        <w:t>натрію</w:t>
      </w:r>
      <w:r>
        <w:rPr>
          <w:color w:val="221F1F"/>
          <w:spacing w:val="-8"/>
        </w:rPr>
        <w:t xml:space="preserve"> </w:t>
      </w:r>
      <w:r>
        <w:rPr>
          <w:color w:val="221F1F"/>
        </w:rPr>
        <w:t>й</w:t>
      </w:r>
      <w:r>
        <w:rPr>
          <w:color w:val="221F1F"/>
          <w:spacing w:val="-5"/>
        </w:rPr>
        <w:t xml:space="preserve"> </w:t>
      </w:r>
      <w:r>
        <w:rPr>
          <w:color w:val="221F1F"/>
        </w:rPr>
        <w:t>відповідні</w:t>
      </w:r>
      <w:r>
        <w:rPr>
          <w:color w:val="221F1F"/>
          <w:spacing w:val="-14"/>
        </w:rPr>
        <w:t xml:space="preserve"> </w:t>
      </w:r>
      <w:r>
        <w:rPr>
          <w:color w:val="221F1F"/>
        </w:rPr>
        <w:t>обсяги</w:t>
      </w:r>
      <w:r>
        <w:rPr>
          <w:color w:val="221F1F"/>
          <w:spacing w:val="-5"/>
        </w:rPr>
        <w:t xml:space="preserve"> </w:t>
      </w:r>
      <w:r>
        <w:rPr>
          <w:color w:val="221F1F"/>
        </w:rPr>
        <w:t>солі</w:t>
      </w:r>
      <w:r>
        <w:rPr>
          <w:color w:val="221F1F"/>
          <w:spacing w:val="-9"/>
        </w:rPr>
        <w:t xml:space="preserve"> </w:t>
      </w:r>
      <w:r>
        <w:rPr>
          <w:color w:val="221F1F"/>
        </w:rPr>
        <w:t>(</w:t>
      </w:r>
      <w:proofErr w:type="spellStart"/>
      <w:r>
        <w:rPr>
          <w:color w:val="221F1F"/>
        </w:rPr>
        <w:t>NaCl</w:t>
      </w:r>
      <w:proofErr w:type="spellEnd"/>
      <w:r>
        <w:rPr>
          <w:color w:val="221F1F"/>
        </w:rPr>
        <w:t>) приблизно</w:t>
      </w:r>
      <w:r>
        <w:rPr>
          <w:color w:val="221F1F"/>
          <w:spacing w:val="-6"/>
        </w:rPr>
        <w:t xml:space="preserve"> </w:t>
      </w:r>
      <w:r>
        <w:rPr>
          <w:color w:val="221F1F"/>
        </w:rPr>
        <w:t>такі: 2,0 г натрію (</w:t>
      </w:r>
      <w:proofErr w:type="spellStart"/>
      <w:r>
        <w:rPr>
          <w:color w:val="221F1F"/>
        </w:rPr>
        <w:t>Na</w:t>
      </w:r>
      <w:r>
        <w:rPr>
          <w:color w:val="221F1F"/>
          <w:vertAlign w:val="superscript"/>
        </w:rPr>
        <w:t>+</w:t>
      </w:r>
      <w:proofErr w:type="spellEnd"/>
      <w:r>
        <w:rPr>
          <w:color w:val="221F1F"/>
        </w:rPr>
        <w:t xml:space="preserve">) = 87 </w:t>
      </w:r>
      <w:proofErr w:type="spellStart"/>
      <w:r>
        <w:rPr>
          <w:color w:val="221F1F"/>
        </w:rPr>
        <w:t>ммоль</w:t>
      </w:r>
      <w:proofErr w:type="spellEnd"/>
      <w:r>
        <w:rPr>
          <w:color w:val="221F1F"/>
        </w:rPr>
        <w:t xml:space="preserve"> </w:t>
      </w:r>
      <w:proofErr w:type="spellStart"/>
      <w:r>
        <w:rPr>
          <w:color w:val="221F1F"/>
        </w:rPr>
        <w:t>Na</w:t>
      </w:r>
      <w:r>
        <w:rPr>
          <w:color w:val="221F1F"/>
          <w:vertAlign w:val="superscript"/>
        </w:rPr>
        <w:t>+</w:t>
      </w:r>
      <w:proofErr w:type="spellEnd"/>
      <w:r>
        <w:rPr>
          <w:color w:val="221F1F"/>
        </w:rPr>
        <w:t xml:space="preserve"> = 5,0 г </w:t>
      </w:r>
      <w:proofErr w:type="spellStart"/>
      <w:r>
        <w:rPr>
          <w:color w:val="221F1F"/>
        </w:rPr>
        <w:t>NaCl</w:t>
      </w:r>
      <w:proofErr w:type="spellEnd"/>
      <w:r>
        <w:rPr>
          <w:color w:val="221F1F"/>
        </w:rPr>
        <w:t xml:space="preserve"> (солі).</w:t>
      </w:r>
    </w:p>
    <w:p w:rsidR="00FE4609" w:rsidRPr="00A9322D" w:rsidRDefault="00FE4609" w:rsidP="00FE4609">
      <w:pPr>
        <w:pStyle w:val="a3"/>
        <w:spacing w:before="3"/>
        <w:ind w:right="294" w:firstLine="566"/>
        <w:jc w:val="both"/>
        <w:rPr>
          <w:highlight w:val="yellow"/>
        </w:rPr>
      </w:pPr>
      <w:r>
        <w:rPr>
          <w:color w:val="221F1F"/>
        </w:rPr>
        <w:t>Крім того, результати мета-аналізу РКВ із дослідженням зниження споживання натрію до 800</w:t>
      </w:r>
      <w:r>
        <w:rPr>
          <w:color w:val="221F1F"/>
          <w:spacing w:val="-6"/>
        </w:rPr>
        <w:t xml:space="preserve"> </w:t>
      </w:r>
      <w:r>
        <w:rPr>
          <w:color w:val="221F1F"/>
        </w:rPr>
        <w:t xml:space="preserve">мг/добу продемонстрували лінійне зниження АТ </w:t>
      </w:r>
      <w:hyperlink w:anchor="_bookmark425" w:history="1">
        <w:r>
          <w:rPr>
            <w:color w:val="221F1F"/>
          </w:rPr>
          <w:t>[352, 378]</w:t>
        </w:r>
        <w:proofErr w:type="spellStart"/>
        <w:r>
          <w:rPr>
            <w:color w:val="221F1F"/>
          </w:rPr>
          <w:t>.</w:t>
        </w:r>
      </w:hyperlink>
      <w:r>
        <w:rPr>
          <w:color w:val="221F1F"/>
        </w:rPr>
        <w:t>Окрім</w:t>
      </w:r>
      <w:proofErr w:type="spellEnd"/>
      <w:r>
        <w:rPr>
          <w:color w:val="221F1F"/>
        </w:rPr>
        <w:t xml:space="preserve"> того, було встановлено,</w:t>
      </w:r>
      <w:r>
        <w:rPr>
          <w:color w:val="221F1F"/>
          <w:spacing w:val="-7"/>
        </w:rPr>
        <w:t xml:space="preserve"> </w:t>
      </w:r>
      <w:r>
        <w:rPr>
          <w:color w:val="221F1F"/>
        </w:rPr>
        <w:t>що</w:t>
      </w:r>
      <w:r>
        <w:rPr>
          <w:color w:val="221F1F"/>
          <w:spacing w:val="-4"/>
        </w:rPr>
        <w:t xml:space="preserve"> </w:t>
      </w:r>
      <w:r>
        <w:rPr>
          <w:color w:val="221F1F"/>
        </w:rPr>
        <w:t>середньозважене</w:t>
      </w:r>
      <w:r>
        <w:rPr>
          <w:color w:val="221F1F"/>
          <w:spacing w:val="-9"/>
        </w:rPr>
        <w:t xml:space="preserve"> </w:t>
      </w:r>
      <w:r>
        <w:rPr>
          <w:color w:val="221F1F"/>
        </w:rPr>
        <w:t>зниження</w:t>
      </w:r>
      <w:r>
        <w:rPr>
          <w:color w:val="221F1F"/>
          <w:spacing w:val="-8"/>
        </w:rPr>
        <w:t xml:space="preserve"> </w:t>
      </w:r>
      <w:r>
        <w:rPr>
          <w:color w:val="221F1F"/>
        </w:rPr>
        <w:t>вмісту</w:t>
      </w:r>
      <w:r>
        <w:rPr>
          <w:color w:val="221F1F"/>
          <w:spacing w:val="-8"/>
        </w:rPr>
        <w:t xml:space="preserve"> </w:t>
      </w:r>
      <w:r>
        <w:rPr>
          <w:color w:val="221F1F"/>
        </w:rPr>
        <w:t>натрію</w:t>
      </w:r>
      <w:r>
        <w:rPr>
          <w:color w:val="221F1F"/>
          <w:spacing w:val="-6"/>
        </w:rPr>
        <w:t xml:space="preserve"> </w:t>
      </w:r>
      <w:r>
        <w:rPr>
          <w:color w:val="221F1F"/>
        </w:rPr>
        <w:t>в</w:t>
      </w:r>
      <w:r>
        <w:rPr>
          <w:color w:val="221F1F"/>
          <w:spacing w:val="-3"/>
        </w:rPr>
        <w:t xml:space="preserve"> </w:t>
      </w:r>
      <w:r>
        <w:rPr>
          <w:color w:val="221F1F"/>
        </w:rPr>
        <w:t>раціоні</w:t>
      </w:r>
      <w:r>
        <w:rPr>
          <w:color w:val="221F1F"/>
          <w:spacing w:val="-12"/>
        </w:rPr>
        <w:t xml:space="preserve"> </w:t>
      </w:r>
      <w:r>
        <w:rPr>
          <w:color w:val="221F1F"/>
        </w:rPr>
        <w:t>з</w:t>
      </w:r>
      <w:r>
        <w:rPr>
          <w:color w:val="221F1F"/>
          <w:spacing w:val="-3"/>
        </w:rPr>
        <w:t xml:space="preserve"> </w:t>
      </w:r>
      <w:r>
        <w:rPr>
          <w:color w:val="221F1F"/>
        </w:rPr>
        <w:t>приблизно 3,6 г/добу</w:t>
      </w:r>
      <w:r>
        <w:rPr>
          <w:color w:val="221F1F"/>
          <w:spacing w:val="-13"/>
        </w:rPr>
        <w:t xml:space="preserve"> </w:t>
      </w:r>
      <w:r>
        <w:rPr>
          <w:color w:val="221F1F"/>
        </w:rPr>
        <w:t>до приблизно 2,7</w:t>
      </w:r>
      <w:r>
        <w:rPr>
          <w:color w:val="221F1F"/>
          <w:spacing w:val="-3"/>
        </w:rPr>
        <w:t xml:space="preserve"> </w:t>
      </w:r>
      <w:r>
        <w:rPr>
          <w:color w:val="221F1F"/>
        </w:rPr>
        <w:t>г/добу пов’язане зі зниженням ризику ССЗ приблизно на 18–26%</w:t>
      </w:r>
      <w:r>
        <w:rPr>
          <w:color w:val="221F1F"/>
          <w:spacing w:val="-4"/>
        </w:rPr>
        <w:t xml:space="preserve"> </w:t>
      </w:r>
      <w:r>
        <w:rPr>
          <w:color w:val="221F1F"/>
        </w:rPr>
        <w:t>[383]. Утім, досі тривають дискусії щодо того, чи необмежене зниження вмісту натрію в раціоні є найкращою терапевтичною стратегією [384, 385], оскільки результати деяких спостережних досліджень вказують на те, що за умови споживання менш ніж приблизно 3,5 г натрію/добу подальше зниження АТ підвищує рівень смертності як серед пацієнтів з артеріальною гіпертензією, так і серед загальної популяції [376, 386, 387]. До того ж, попри відсутність задокументованих</w:t>
      </w:r>
      <w:r>
        <w:rPr>
          <w:color w:val="221F1F"/>
          <w:spacing w:val="-15"/>
        </w:rPr>
        <w:t xml:space="preserve"> </w:t>
      </w:r>
      <w:r>
        <w:rPr>
          <w:color w:val="221F1F"/>
        </w:rPr>
        <w:t>під</w:t>
      </w:r>
      <w:r>
        <w:rPr>
          <w:color w:val="221F1F"/>
          <w:spacing w:val="-15"/>
        </w:rPr>
        <w:t xml:space="preserve"> </w:t>
      </w:r>
      <w:r>
        <w:rPr>
          <w:color w:val="221F1F"/>
        </w:rPr>
        <w:t>час</w:t>
      </w:r>
      <w:r>
        <w:rPr>
          <w:color w:val="221F1F"/>
          <w:spacing w:val="-15"/>
        </w:rPr>
        <w:t xml:space="preserve"> </w:t>
      </w:r>
      <w:r>
        <w:rPr>
          <w:color w:val="221F1F"/>
        </w:rPr>
        <w:t>епідеміологічних</w:t>
      </w:r>
      <w:r>
        <w:rPr>
          <w:color w:val="221F1F"/>
          <w:spacing w:val="-15"/>
        </w:rPr>
        <w:t xml:space="preserve"> </w:t>
      </w:r>
      <w:r>
        <w:rPr>
          <w:color w:val="221F1F"/>
        </w:rPr>
        <w:t>досліджень</w:t>
      </w:r>
      <w:r>
        <w:rPr>
          <w:color w:val="221F1F"/>
          <w:spacing w:val="-15"/>
        </w:rPr>
        <w:t xml:space="preserve"> </w:t>
      </w:r>
      <w:r>
        <w:rPr>
          <w:color w:val="221F1F"/>
        </w:rPr>
        <w:t>побічних</w:t>
      </w:r>
      <w:r>
        <w:rPr>
          <w:color w:val="221F1F"/>
          <w:spacing w:val="-15"/>
        </w:rPr>
        <w:t xml:space="preserve"> </w:t>
      </w:r>
      <w:r>
        <w:rPr>
          <w:color w:val="221F1F"/>
        </w:rPr>
        <w:t>ефектів</w:t>
      </w:r>
      <w:r>
        <w:rPr>
          <w:color w:val="221F1F"/>
          <w:spacing w:val="-15"/>
        </w:rPr>
        <w:t xml:space="preserve"> </w:t>
      </w:r>
      <w:r>
        <w:rPr>
          <w:color w:val="221F1F"/>
        </w:rPr>
        <w:t>у</w:t>
      </w:r>
      <w:r>
        <w:rPr>
          <w:color w:val="221F1F"/>
          <w:spacing w:val="-15"/>
        </w:rPr>
        <w:t xml:space="preserve"> </w:t>
      </w:r>
      <w:r>
        <w:rPr>
          <w:color w:val="221F1F"/>
        </w:rPr>
        <w:t>груп</w:t>
      </w:r>
      <w:r>
        <w:rPr>
          <w:color w:val="221F1F"/>
          <w:spacing w:val="-14"/>
        </w:rPr>
        <w:t xml:space="preserve"> </w:t>
      </w:r>
      <w:r>
        <w:rPr>
          <w:color w:val="221F1F"/>
        </w:rPr>
        <w:t>населення,</w:t>
      </w:r>
      <w:r>
        <w:rPr>
          <w:color w:val="221F1F"/>
          <w:spacing w:val="-15"/>
        </w:rPr>
        <w:t xml:space="preserve"> </w:t>
      </w:r>
      <w:r>
        <w:rPr>
          <w:color w:val="221F1F"/>
        </w:rPr>
        <w:t xml:space="preserve">які дотримуються дієти з дуже низьким вмістом солі </w:t>
      </w:r>
      <w:hyperlink w:anchor="_bookmark426" w:history="1">
        <w:r>
          <w:rPr>
            <w:color w:val="221F1F"/>
          </w:rPr>
          <w:t>[353]</w:t>
        </w:r>
      </w:hyperlink>
      <w:r>
        <w:rPr>
          <w:color w:val="221F1F"/>
        </w:rPr>
        <w:t xml:space="preserve">, в експериментальних умовах і дослідженнях за участі пацієнтів з артеріальною гіпертензією спостерігалися зміни в механізмах контролю АТ за дотримання дієти з низьким вмістом натрію </w:t>
      </w:r>
      <w:hyperlink w:anchor="_bookmark440" w:history="1">
        <w:r>
          <w:rPr>
            <w:color w:val="221F1F"/>
          </w:rPr>
          <w:t>[388,</w:t>
        </w:r>
        <w:r>
          <w:rPr>
            <w:color w:val="221F1F"/>
            <w:spacing w:val="-2"/>
          </w:rPr>
          <w:t xml:space="preserve"> </w:t>
        </w:r>
        <w:r>
          <w:rPr>
            <w:color w:val="221F1F"/>
          </w:rPr>
          <w:t>389]</w:t>
        </w:r>
      </w:hyperlink>
      <w:r>
        <w:rPr>
          <w:color w:val="221F1F"/>
        </w:rPr>
        <w:t xml:space="preserve">. Попри проведення деяких досліджень щодо втручань найбільшим обмеженням у цьому контексті є брак належних довгострокових </w:t>
      </w:r>
      <w:proofErr w:type="spellStart"/>
      <w:r>
        <w:rPr>
          <w:color w:val="221F1F"/>
        </w:rPr>
        <w:t>рандомізованих</w:t>
      </w:r>
      <w:proofErr w:type="spellEnd"/>
      <w:r>
        <w:rPr>
          <w:color w:val="221F1F"/>
        </w:rPr>
        <w:t xml:space="preserve"> досліджень щодо впливу різних ступенів обмеження споживання натрію на наслідки. У межах досліджень, у яких взаємозв’язок між споживанням натрію та серцево-судинними наслідками відображався у формі J-подібної кривої, рівень споживання натрію оцінювали за допомогою вимірювання вмісту натрію в разовій порції сечі. Цей метод критикували через його нездатність із більшою точністю відобразити</w:t>
      </w:r>
      <w:r>
        <w:rPr>
          <w:color w:val="221F1F"/>
          <w:spacing w:val="-6"/>
        </w:rPr>
        <w:t xml:space="preserve"> </w:t>
      </w:r>
      <w:r>
        <w:rPr>
          <w:color w:val="221F1F"/>
        </w:rPr>
        <w:t>добовий</w:t>
      </w:r>
      <w:r>
        <w:rPr>
          <w:color w:val="221F1F"/>
          <w:spacing w:val="-10"/>
        </w:rPr>
        <w:t xml:space="preserve"> </w:t>
      </w:r>
      <w:r>
        <w:rPr>
          <w:color w:val="221F1F"/>
        </w:rPr>
        <w:t>показник</w:t>
      </w:r>
      <w:r>
        <w:rPr>
          <w:color w:val="221F1F"/>
          <w:spacing w:val="-8"/>
        </w:rPr>
        <w:t xml:space="preserve"> </w:t>
      </w:r>
      <w:r>
        <w:rPr>
          <w:color w:val="221F1F"/>
        </w:rPr>
        <w:t>екскреції</w:t>
      </w:r>
      <w:r>
        <w:rPr>
          <w:color w:val="221F1F"/>
          <w:spacing w:val="-11"/>
        </w:rPr>
        <w:t xml:space="preserve"> </w:t>
      </w:r>
      <w:r>
        <w:rPr>
          <w:color w:val="221F1F"/>
        </w:rPr>
        <w:t>натрію</w:t>
      </w:r>
      <w:r>
        <w:rPr>
          <w:color w:val="221F1F"/>
          <w:spacing w:val="-4"/>
        </w:rPr>
        <w:t xml:space="preserve"> </w:t>
      </w:r>
      <w:r>
        <w:rPr>
          <w:color w:val="221F1F"/>
        </w:rPr>
        <w:t>в</w:t>
      </w:r>
      <w:r>
        <w:rPr>
          <w:color w:val="221F1F"/>
          <w:spacing w:val="-9"/>
        </w:rPr>
        <w:t xml:space="preserve"> </w:t>
      </w:r>
      <w:r>
        <w:rPr>
          <w:color w:val="221F1F"/>
        </w:rPr>
        <w:t>сечі,</w:t>
      </w:r>
      <w:r>
        <w:rPr>
          <w:color w:val="221F1F"/>
          <w:spacing w:val="-5"/>
        </w:rPr>
        <w:t xml:space="preserve"> </w:t>
      </w:r>
      <w:r>
        <w:rPr>
          <w:color w:val="221F1F"/>
        </w:rPr>
        <w:t>на</w:t>
      </w:r>
      <w:r>
        <w:rPr>
          <w:color w:val="221F1F"/>
          <w:spacing w:val="-7"/>
        </w:rPr>
        <w:t xml:space="preserve"> </w:t>
      </w:r>
      <w:r>
        <w:rPr>
          <w:color w:val="221F1F"/>
        </w:rPr>
        <w:t>основі</w:t>
      </w:r>
      <w:r>
        <w:rPr>
          <w:color w:val="221F1F"/>
          <w:spacing w:val="-14"/>
        </w:rPr>
        <w:t xml:space="preserve"> </w:t>
      </w:r>
      <w:r>
        <w:rPr>
          <w:color w:val="221F1F"/>
        </w:rPr>
        <w:t>якого</w:t>
      </w:r>
      <w:r>
        <w:rPr>
          <w:color w:val="221F1F"/>
          <w:spacing w:val="-7"/>
        </w:rPr>
        <w:t xml:space="preserve"> </w:t>
      </w:r>
      <w:r>
        <w:rPr>
          <w:color w:val="221F1F"/>
        </w:rPr>
        <w:t>можна</w:t>
      </w:r>
      <w:r>
        <w:rPr>
          <w:color w:val="221F1F"/>
          <w:spacing w:val="-7"/>
        </w:rPr>
        <w:t xml:space="preserve"> </w:t>
      </w:r>
      <w:r>
        <w:rPr>
          <w:color w:val="221F1F"/>
        </w:rPr>
        <w:t>було</w:t>
      </w:r>
      <w:r>
        <w:rPr>
          <w:color w:val="221F1F"/>
          <w:spacing w:val="-3"/>
        </w:rPr>
        <w:t xml:space="preserve"> </w:t>
      </w:r>
      <w:r>
        <w:rPr>
          <w:color w:val="221F1F"/>
        </w:rPr>
        <w:t>би</w:t>
      </w:r>
      <w:r>
        <w:rPr>
          <w:color w:val="221F1F"/>
          <w:spacing w:val="-6"/>
        </w:rPr>
        <w:t xml:space="preserve"> </w:t>
      </w:r>
      <w:r>
        <w:rPr>
          <w:color w:val="221F1F"/>
        </w:rPr>
        <w:t>точніше вирахувати обсяги споживання натрію</w:t>
      </w:r>
      <w:r>
        <w:rPr>
          <w:color w:val="221F1F"/>
          <w:spacing w:val="-1"/>
        </w:rPr>
        <w:t xml:space="preserve"> </w:t>
      </w:r>
      <w:hyperlink w:anchor="_bookmark441" w:history="1">
        <w:r>
          <w:rPr>
            <w:color w:val="221F1F"/>
          </w:rPr>
          <w:t>[390, 391]</w:t>
        </w:r>
      </w:hyperlink>
      <w:r>
        <w:rPr>
          <w:color w:val="221F1F"/>
        </w:rPr>
        <w:t xml:space="preserve">. Для того, щоб краще розібратися в цьому питанні, необхідно провести дослідження втручань, які будуть більш масштабними, тривалими й більш точно контрольованими, аніж ті, що вже були проведені. Натрій споживають переважно у формі солі, яка з’являється в раціоні з обробленими харчовими продуктами або через додавання її до їжі під час приготування або безпосередньо перед її споживанням. </w:t>
      </w:r>
      <w:r w:rsidRPr="007571EA">
        <w:rPr>
          <w:color w:val="221F1F"/>
        </w:rPr>
        <w:t xml:space="preserve">Людям, які мають давно усталену звичку споживати великі обсяги солі, може бути складно добровільно досягнути й у довгостроковій перспективі підтримувати контроль над обсягами споживання солі, тому в таких випадках може виникати потреба в альтернативних підходах. Ідеальним рішенням може бути застосування замінника солі з низьким вмістом натрію та прийнятним солоним смаком. Наявні докази підтверджують доцільність використання замінників солі в дорослих із </w:t>
      </w:r>
      <w:proofErr w:type="spellStart"/>
      <w:r w:rsidRPr="007571EA">
        <w:rPr>
          <w:color w:val="221F1F"/>
        </w:rPr>
        <w:t>прегіпертензією</w:t>
      </w:r>
      <w:proofErr w:type="spellEnd"/>
      <w:r w:rsidRPr="007571EA">
        <w:rPr>
          <w:color w:val="221F1F"/>
        </w:rPr>
        <w:t xml:space="preserve"> і артеріальною гіпертензією</w:t>
      </w:r>
      <w:r w:rsidRPr="007571EA">
        <w:rPr>
          <w:color w:val="221F1F"/>
          <w:spacing w:val="-6"/>
        </w:rPr>
        <w:t xml:space="preserve"> </w:t>
      </w:r>
      <w:hyperlink w:anchor="_bookmark433" w:history="1">
        <w:r w:rsidRPr="007571EA">
          <w:rPr>
            <w:color w:val="221F1F"/>
          </w:rPr>
          <w:t>[366],</w:t>
        </w:r>
      </w:hyperlink>
      <w:r w:rsidRPr="007571EA">
        <w:rPr>
          <w:color w:val="221F1F"/>
          <w:spacing w:val="-12"/>
        </w:rPr>
        <w:t xml:space="preserve"> </w:t>
      </w:r>
      <w:hyperlink w:anchor="_bookmark433" w:history="1">
        <w:r w:rsidRPr="007571EA">
          <w:rPr>
            <w:color w:val="221F1F"/>
          </w:rPr>
          <w:t>[392]</w:t>
        </w:r>
      </w:hyperlink>
      <w:r w:rsidRPr="007571EA">
        <w:rPr>
          <w:color w:val="221F1F"/>
        </w:rPr>
        <w:t>.</w:t>
      </w:r>
      <w:r w:rsidRPr="007571EA">
        <w:rPr>
          <w:color w:val="221F1F"/>
          <w:spacing w:val="-12"/>
        </w:rPr>
        <w:t xml:space="preserve"> </w:t>
      </w:r>
      <w:r w:rsidRPr="007571EA">
        <w:rPr>
          <w:color w:val="221F1F"/>
        </w:rPr>
        <w:t>Модель</w:t>
      </w:r>
      <w:r w:rsidRPr="007571EA">
        <w:rPr>
          <w:color w:val="221F1F"/>
          <w:spacing w:val="-14"/>
        </w:rPr>
        <w:t xml:space="preserve"> </w:t>
      </w:r>
      <w:r w:rsidRPr="007571EA">
        <w:rPr>
          <w:color w:val="221F1F"/>
        </w:rPr>
        <w:t>випадкових</w:t>
      </w:r>
      <w:r w:rsidRPr="007571EA">
        <w:rPr>
          <w:color w:val="221F1F"/>
          <w:spacing w:val="-15"/>
        </w:rPr>
        <w:t xml:space="preserve"> </w:t>
      </w:r>
      <w:r w:rsidRPr="007571EA">
        <w:rPr>
          <w:color w:val="221F1F"/>
        </w:rPr>
        <w:t>ефектів</w:t>
      </w:r>
      <w:r w:rsidRPr="007571EA">
        <w:rPr>
          <w:color w:val="221F1F"/>
          <w:spacing w:val="-9"/>
        </w:rPr>
        <w:t xml:space="preserve"> </w:t>
      </w:r>
      <w:r w:rsidRPr="007571EA">
        <w:rPr>
          <w:color w:val="221F1F"/>
        </w:rPr>
        <w:t>показала,</w:t>
      </w:r>
      <w:r w:rsidRPr="007571EA">
        <w:rPr>
          <w:color w:val="221F1F"/>
          <w:spacing w:val="-12"/>
        </w:rPr>
        <w:t xml:space="preserve"> </w:t>
      </w:r>
      <w:r w:rsidRPr="007571EA">
        <w:rPr>
          <w:color w:val="221F1F"/>
        </w:rPr>
        <w:t>що</w:t>
      </w:r>
      <w:r w:rsidRPr="007571EA">
        <w:rPr>
          <w:color w:val="221F1F"/>
          <w:spacing w:val="-11"/>
        </w:rPr>
        <w:t xml:space="preserve"> </w:t>
      </w:r>
      <w:r w:rsidRPr="007571EA">
        <w:rPr>
          <w:color w:val="221F1F"/>
        </w:rPr>
        <w:t>в</w:t>
      </w:r>
      <w:r w:rsidRPr="007571EA">
        <w:rPr>
          <w:color w:val="221F1F"/>
          <w:spacing w:val="-13"/>
        </w:rPr>
        <w:t xml:space="preserve"> </w:t>
      </w:r>
      <w:r w:rsidRPr="007571EA">
        <w:rPr>
          <w:color w:val="221F1F"/>
        </w:rPr>
        <w:t>учасників,</w:t>
      </w:r>
      <w:r w:rsidRPr="007571EA">
        <w:rPr>
          <w:color w:val="221F1F"/>
          <w:spacing w:val="-9"/>
        </w:rPr>
        <w:t xml:space="preserve"> </w:t>
      </w:r>
      <w:r w:rsidRPr="007571EA">
        <w:rPr>
          <w:color w:val="221F1F"/>
        </w:rPr>
        <w:t>які</w:t>
      </w:r>
      <w:r w:rsidRPr="007571EA">
        <w:rPr>
          <w:color w:val="221F1F"/>
          <w:spacing w:val="-12"/>
        </w:rPr>
        <w:t xml:space="preserve"> </w:t>
      </w:r>
      <w:r w:rsidRPr="007571EA">
        <w:rPr>
          <w:color w:val="221F1F"/>
        </w:rPr>
        <w:t>споживали замінники</w:t>
      </w:r>
      <w:r w:rsidRPr="007571EA">
        <w:rPr>
          <w:color w:val="221F1F"/>
          <w:spacing w:val="23"/>
        </w:rPr>
        <w:t xml:space="preserve"> </w:t>
      </w:r>
      <w:r w:rsidRPr="007571EA">
        <w:rPr>
          <w:color w:val="221F1F"/>
        </w:rPr>
        <w:t>солі,</w:t>
      </w:r>
      <w:r w:rsidRPr="007571EA">
        <w:rPr>
          <w:color w:val="221F1F"/>
          <w:spacing w:val="24"/>
        </w:rPr>
        <w:t xml:space="preserve"> </w:t>
      </w:r>
      <w:r w:rsidRPr="007571EA">
        <w:rPr>
          <w:color w:val="221F1F"/>
        </w:rPr>
        <w:t>відбулися</w:t>
      </w:r>
      <w:r w:rsidRPr="007571EA">
        <w:rPr>
          <w:color w:val="221F1F"/>
          <w:spacing w:val="22"/>
        </w:rPr>
        <w:t xml:space="preserve"> </w:t>
      </w:r>
      <w:r w:rsidRPr="007571EA">
        <w:rPr>
          <w:color w:val="221F1F"/>
        </w:rPr>
        <w:t>значущі зниження САТ</w:t>
      </w:r>
      <w:r w:rsidRPr="007571EA">
        <w:rPr>
          <w:color w:val="221F1F"/>
          <w:spacing w:val="24"/>
        </w:rPr>
        <w:t xml:space="preserve"> </w:t>
      </w:r>
      <w:r w:rsidRPr="007571EA">
        <w:rPr>
          <w:color w:val="221F1F"/>
        </w:rPr>
        <w:t>і ДАТ</w:t>
      </w:r>
      <w:r w:rsidRPr="007571EA">
        <w:rPr>
          <w:color w:val="221F1F"/>
          <w:spacing w:val="32"/>
        </w:rPr>
        <w:t xml:space="preserve"> </w:t>
      </w:r>
      <w:r w:rsidRPr="007571EA">
        <w:rPr>
          <w:color w:val="221F1F"/>
        </w:rPr>
        <w:t>(–4,8</w:t>
      </w:r>
      <w:r w:rsidRPr="007571EA">
        <w:rPr>
          <w:color w:val="221F1F"/>
          <w:spacing w:val="15"/>
        </w:rPr>
        <w:t xml:space="preserve"> </w:t>
      </w:r>
      <w:r w:rsidRPr="007571EA">
        <w:rPr>
          <w:color w:val="221F1F"/>
        </w:rPr>
        <w:t>та</w:t>
      </w:r>
      <w:r w:rsidRPr="007571EA">
        <w:rPr>
          <w:color w:val="221F1F"/>
          <w:spacing w:val="18"/>
        </w:rPr>
        <w:t xml:space="preserve"> </w:t>
      </w:r>
      <w:r w:rsidRPr="007571EA">
        <w:rPr>
          <w:color w:val="221F1F"/>
        </w:rPr>
        <w:t>–1,5</w:t>
      </w:r>
      <w:r w:rsidRPr="007571EA">
        <w:rPr>
          <w:color w:val="221F1F"/>
          <w:spacing w:val="-11"/>
        </w:rPr>
        <w:t xml:space="preserve"> </w:t>
      </w:r>
      <w:r w:rsidRPr="007571EA">
        <w:rPr>
          <w:color w:val="221F1F"/>
        </w:rPr>
        <w:t>мм</w:t>
      </w:r>
      <w:r w:rsidRPr="007571EA">
        <w:rPr>
          <w:color w:val="221F1F"/>
          <w:spacing w:val="20"/>
        </w:rPr>
        <w:t xml:space="preserve"> </w:t>
      </w:r>
      <w:proofErr w:type="spellStart"/>
      <w:r w:rsidRPr="007571EA">
        <w:rPr>
          <w:color w:val="221F1F"/>
        </w:rPr>
        <w:t>рт</w:t>
      </w:r>
      <w:proofErr w:type="spellEnd"/>
      <w:r w:rsidRPr="007571EA">
        <w:rPr>
          <w:color w:val="221F1F"/>
        </w:rPr>
        <w:t>.</w:t>
      </w:r>
      <w:r w:rsidRPr="007571EA">
        <w:rPr>
          <w:color w:val="221F1F"/>
          <w:spacing w:val="-4"/>
        </w:rPr>
        <w:t xml:space="preserve"> </w:t>
      </w:r>
      <w:r w:rsidRPr="007571EA">
        <w:rPr>
          <w:color w:val="221F1F"/>
        </w:rPr>
        <w:t>ст.</w:t>
      </w:r>
      <w:r w:rsidRPr="007571EA">
        <w:rPr>
          <w:color w:val="221F1F"/>
          <w:spacing w:val="16"/>
        </w:rPr>
        <w:t xml:space="preserve"> </w:t>
      </w:r>
      <w:r w:rsidRPr="007571EA">
        <w:rPr>
          <w:color w:val="221F1F"/>
        </w:rPr>
        <w:t>відповідно)</w:t>
      </w:r>
    </w:p>
    <w:p w:rsidR="00FE4609" w:rsidRPr="00A9322D" w:rsidRDefault="00FE4609" w:rsidP="00FE4609">
      <w:pPr>
        <w:jc w:val="both"/>
        <w:rPr>
          <w:highlight w:val="yellow"/>
        </w:rPr>
        <w:sectPr w:rsidR="00FE4609" w:rsidRPr="00A9322D">
          <w:pgSz w:w="11910" w:h="16840"/>
          <w:pgMar w:top="1020" w:right="260" w:bottom="280" w:left="1160" w:header="401" w:footer="0" w:gutter="0"/>
          <w:cols w:space="720"/>
        </w:sectPr>
      </w:pPr>
    </w:p>
    <w:p w:rsidR="00FE4609" w:rsidRPr="007571EA" w:rsidRDefault="00FE4609" w:rsidP="00FE4609">
      <w:pPr>
        <w:pStyle w:val="a3"/>
        <w:spacing w:before="88"/>
        <w:ind w:right="297"/>
        <w:jc w:val="both"/>
      </w:pPr>
      <w:r w:rsidRPr="007571EA">
        <w:rPr>
          <w:color w:val="221F1F"/>
        </w:rPr>
        <w:lastRenderedPageBreak/>
        <w:t xml:space="preserve">порівняно з учасниками, що споживали звичайну сіль </w:t>
      </w:r>
      <w:hyperlink w:anchor="_bookmark443" w:history="1">
        <w:r w:rsidRPr="007571EA">
          <w:rPr>
            <w:color w:val="221F1F"/>
          </w:rPr>
          <w:t>[393].</w:t>
        </w:r>
      </w:hyperlink>
      <w:r w:rsidRPr="007571EA">
        <w:rPr>
          <w:color w:val="221F1F"/>
        </w:rPr>
        <w:t xml:space="preserve"> Як показали результати п’яти досліджень із даними щодо показників смертності, споживання замінників солі також допомогло</w:t>
      </w:r>
      <w:r w:rsidRPr="007571EA">
        <w:rPr>
          <w:color w:val="221F1F"/>
          <w:spacing w:val="40"/>
        </w:rPr>
        <w:t xml:space="preserve"> </w:t>
      </w:r>
      <w:r w:rsidRPr="007571EA">
        <w:rPr>
          <w:color w:val="221F1F"/>
        </w:rPr>
        <w:t>достовірно</w:t>
      </w:r>
      <w:r w:rsidRPr="007571EA">
        <w:rPr>
          <w:color w:val="221F1F"/>
          <w:spacing w:val="40"/>
        </w:rPr>
        <w:t xml:space="preserve"> </w:t>
      </w:r>
      <w:r w:rsidRPr="007571EA">
        <w:rPr>
          <w:color w:val="221F1F"/>
        </w:rPr>
        <w:t>знизити</w:t>
      </w:r>
      <w:r w:rsidRPr="007571EA">
        <w:rPr>
          <w:color w:val="221F1F"/>
          <w:spacing w:val="40"/>
        </w:rPr>
        <w:t xml:space="preserve"> </w:t>
      </w:r>
      <w:r w:rsidRPr="007571EA">
        <w:rPr>
          <w:color w:val="221F1F"/>
        </w:rPr>
        <w:t>рівень</w:t>
      </w:r>
      <w:r w:rsidRPr="007571EA">
        <w:rPr>
          <w:color w:val="221F1F"/>
          <w:spacing w:val="40"/>
        </w:rPr>
        <w:t xml:space="preserve"> </w:t>
      </w:r>
      <w:r w:rsidRPr="007571EA">
        <w:rPr>
          <w:color w:val="221F1F"/>
        </w:rPr>
        <w:t>смертності</w:t>
      </w:r>
      <w:r w:rsidRPr="007571EA">
        <w:rPr>
          <w:color w:val="221F1F"/>
          <w:spacing w:val="40"/>
        </w:rPr>
        <w:t xml:space="preserve"> </w:t>
      </w:r>
      <w:r w:rsidRPr="007571EA">
        <w:rPr>
          <w:color w:val="221F1F"/>
        </w:rPr>
        <w:t>від</w:t>
      </w:r>
      <w:r w:rsidRPr="007571EA">
        <w:rPr>
          <w:color w:val="221F1F"/>
          <w:spacing w:val="40"/>
        </w:rPr>
        <w:t xml:space="preserve"> </w:t>
      </w:r>
      <w:r w:rsidRPr="007571EA">
        <w:rPr>
          <w:color w:val="221F1F"/>
        </w:rPr>
        <w:t>усіх</w:t>
      </w:r>
      <w:r w:rsidRPr="007571EA">
        <w:rPr>
          <w:color w:val="221F1F"/>
          <w:spacing w:val="40"/>
        </w:rPr>
        <w:t xml:space="preserve"> </w:t>
      </w:r>
      <w:r w:rsidRPr="007571EA">
        <w:rPr>
          <w:color w:val="221F1F"/>
        </w:rPr>
        <w:t>причин</w:t>
      </w:r>
      <w:r w:rsidRPr="007571EA">
        <w:rPr>
          <w:color w:val="221F1F"/>
          <w:spacing w:val="40"/>
        </w:rPr>
        <w:t xml:space="preserve"> </w:t>
      </w:r>
      <w:r w:rsidRPr="007571EA">
        <w:rPr>
          <w:color w:val="221F1F"/>
        </w:rPr>
        <w:t>(відношення</w:t>
      </w:r>
      <w:r w:rsidRPr="007571EA">
        <w:rPr>
          <w:color w:val="221F1F"/>
          <w:spacing w:val="40"/>
        </w:rPr>
        <w:t xml:space="preserve"> </w:t>
      </w:r>
      <w:r w:rsidRPr="007571EA">
        <w:rPr>
          <w:color w:val="221F1F"/>
        </w:rPr>
        <w:t>ризиків 0,88)</w:t>
      </w:r>
      <w:r w:rsidRPr="007571EA">
        <w:rPr>
          <w:color w:val="221F1F"/>
          <w:spacing w:val="-4"/>
        </w:rPr>
        <w:t xml:space="preserve"> </w:t>
      </w:r>
      <w:hyperlink w:anchor="_bookmark443" w:history="1">
        <w:r w:rsidRPr="007571EA">
          <w:rPr>
            <w:color w:val="221F1F"/>
          </w:rPr>
          <w:t>[393].</w:t>
        </w:r>
      </w:hyperlink>
      <w:r w:rsidRPr="007571EA">
        <w:rPr>
          <w:color w:val="221F1F"/>
        </w:rPr>
        <w:t xml:space="preserve"> Отже, зміна щоденного раціону за допомогою такого </w:t>
      </w:r>
      <w:proofErr w:type="spellStart"/>
      <w:r w:rsidRPr="007571EA">
        <w:rPr>
          <w:color w:val="221F1F"/>
        </w:rPr>
        <w:t>немедикаментозного</w:t>
      </w:r>
      <w:proofErr w:type="spellEnd"/>
      <w:r w:rsidRPr="007571EA">
        <w:rPr>
          <w:color w:val="221F1F"/>
        </w:rPr>
        <w:t xml:space="preserve"> втручання може покращити контроль АТ.</w:t>
      </w:r>
    </w:p>
    <w:p w:rsidR="00FE4609" w:rsidRPr="007571EA" w:rsidRDefault="00FE4609" w:rsidP="00FE4609">
      <w:pPr>
        <w:pStyle w:val="a3"/>
        <w:spacing w:before="5"/>
        <w:ind w:left="0"/>
      </w:pPr>
    </w:p>
    <w:p w:rsidR="00FE4609" w:rsidRPr="007571EA" w:rsidRDefault="00FE4609" w:rsidP="00FE4609">
      <w:pPr>
        <w:pStyle w:val="Heading4"/>
        <w:spacing w:line="275" w:lineRule="exact"/>
        <w:jc w:val="both"/>
      </w:pPr>
      <w:r w:rsidRPr="007571EA">
        <w:rPr>
          <w:spacing w:val="-2"/>
        </w:rPr>
        <w:t>Коментар</w:t>
      </w:r>
      <w:r w:rsidRPr="007571EA">
        <w:t xml:space="preserve"> </w:t>
      </w:r>
      <w:r w:rsidRPr="007571EA">
        <w:rPr>
          <w:spacing w:val="-2"/>
        </w:rPr>
        <w:t>робочої</w:t>
      </w:r>
      <w:r w:rsidRPr="007571EA">
        <w:rPr>
          <w:spacing w:val="-3"/>
        </w:rPr>
        <w:t xml:space="preserve"> </w:t>
      </w:r>
      <w:r w:rsidRPr="007571EA">
        <w:rPr>
          <w:spacing w:val="-4"/>
        </w:rPr>
        <w:t>групи</w:t>
      </w:r>
    </w:p>
    <w:p w:rsidR="00FE4609" w:rsidRPr="007571EA" w:rsidRDefault="00FE4609" w:rsidP="00FE4609">
      <w:pPr>
        <w:ind w:left="539" w:right="299" w:firstLine="566"/>
        <w:jc w:val="both"/>
        <w:rPr>
          <w:i/>
          <w:sz w:val="24"/>
        </w:rPr>
      </w:pPr>
      <w:r w:rsidRPr="007571EA">
        <w:rPr>
          <w:i/>
          <w:sz w:val="24"/>
        </w:rPr>
        <w:t xml:space="preserve">Замінники солі (або сіль зі зменшеним вмістом натрію) доступні в Україні, отже можуть бути рекомендовані пацієнтам з артеріальною гіпертензією як </w:t>
      </w:r>
      <w:proofErr w:type="spellStart"/>
      <w:r w:rsidRPr="007571EA">
        <w:rPr>
          <w:i/>
          <w:sz w:val="24"/>
        </w:rPr>
        <w:t>альтеранатива</w:t>
      </w:r>
      <w:proofErr w:type="spellEnd"/>
      <w:r w:rsidRPr="007571EA">
        <w:rPr>
          <w:i/>
          <w:sz w:val="24"/>
        </w:rPr>
        <w:t xml:space="preserve"> звичайній харчовій солі (за відсутності у пацієнта </w:t>
      </w:r>
      <w:proofErr w:type="spellStart"/>
      <w:r w:rsidRPr="007571EA">
        <w:rPr>
          <w:i/>
          <w:sz w:val="24"/>
        </w:rPr>
        <w:t>гіперкаліємії</w:t>
      </w:r>
      <w:proofErr w:type="spellEnd"/>
      <w:r w:rsidRPr="007571EA">
        <w:rPr>
          <w:i/>
          <w:sz w:val="24"/>
        </w:rPr>
        <w:t>).</w:t>
      </w:r>
    </w:p>
    <w:p w:rsidR="00FE4609" w:rsidRPr="007571EA" w:rsidRDefault="00FE4609" w:rsidP="00FE4609">
      <w:pPr>
        <w:pStyle w:val="a3"/>
        <w:spacing w:before="4"/>
        <w:ind w:left="0"/>
        <w:rPr>
          <w:i/>
        </w:rPr>
      </w:pPr>
    </w:p>
    <w:p w:rsidR="00FE4609" w:rsidRPr="007571EA" w:rsidRDefault="00FE4609" w:rsidP="00621FC6">
      <w:pPr>
        <w:pStyle w:val="Heading3"/>
        <w:numPr>
          <w:ilvl w:val="1"/>
          <w:numId w:val="1"/>
        </w:numPr>
        <w:tabs>
          <w:tab w:val="left" w:pos="1470"/>
        </w:tabs>
        <w:spacing w:line="272" w:lineRule="exact"/>
        <w:ind w:left="1470" w:hanging="364"/>
        <w:jc w:val="both"/>
      </w:pPr>
      <w:bookmarkStart w:id="13" w:name="7.4_Збільшення_вмісту_калію_в_раціоні"/>
      <w:bookmarkStart w:id="14" w:name="_bookmark54"/>
      <w:bookmarkEnd w:id="13"/>
      <w:bookmarkEnd w:id="14"/>
      <w:r w:rsidRPr="007571EA">
        <w:rPr>
          <w:color w:val="221F1F"/>
        </w:rPr>
        <w:t>Збільшення</w:t>
      </w:r>
      <w:r w:rsidRPr="007571EA">
        <w:rPr>
          <w:color w:val="221F1F"/>
          <w:spacing w:val="-2"/>
        </w:rPr>
        <w:t xml:space="preserve"> </w:t>
      </w:r>
      <w:r w:rsidRPr="007571EA">
        <w:rPr>
          <w:color w:val="221F1F"/>
        </w:rPr>
        <w:t>вмісту</w:t>
      </w:r>
      <w:r w:rsidRPr="007571EA">
        <w:rPr>
          <w:color w:val="221F1F"/>
          <w:spacing w:val="-5"/>
        </w:rPr>
        <w:t xml:space="preserve"> </w:t>
      </w:r>
      <w:r w:rsidRPr="007571EA">
        <w:rPr>
          <w:color w:val="221F1F"/>
        </w:rPr>
        <w:t>калію</w:t>
      </w:r>
      <w:r w:rsidRPr="007571EA">
        <w:rPr>
          <w:color w:val="221F1F"/>
          <w:spacing w:val="-2"/>
        </w:rPr>
        <w:t xml:space="preserve"> </w:t>
      </w:r>
      <w:r w:rsidRPr="007571EA">
        <w:rPr>
          <w:color w:val="221F1F"/>
        </w:rPr>
        <w:t>в</w:t>
      </w:r>
      <w:r w:rsidRPr="007571EA">
        <w:rPr>
          <w:color w:val="221F1F"/>
          <w:spacing w:val="-5"/>
        </w:rPr>
        <w:t xml:space="preserve"> </w:t>
      </w:r>
      <w:r w:rsidRPr="007571EA">
        <w:rPr>
          <w:color w:val="221F1F"/>
          <w:spacing w:val="-2"/>
        </w:rPr>
        <w:t>раціоні</w:t>
      </w:r>
    </w:p>
    <w:p w:rsidR="00FE4609" w:rsidRDefault="00FE4609" w:rsidP="00FE4609">
      <w:pPr>
        <w:pStyle w:val="a3"/>
        <w:ind w:right="296" w:firstLine="566"/>
        <w:jc w:val="both"/>
      </w:pPr>
      <w:r>
        <w:rPr>
          <w:color w:val="221F1F"/>
        </w:rPr>
        <w:t xml:space="preserve">Вміст калію в раціоні має прямий зв’язок з АТ і артеріальною гіпертензією </w:t>
      </w:r>
      <w:hyperlink w:anchor="_bookmark439" w:history="1">
        <w:r>
          <w:rPr>
            <w:color w:val="221F1F"/>
          </w:rPr>
          <w:t>[386].</w:t>
        </w:r>
      </w:hyperlink>
      <w:r>
        <w:rPr>
          <w:color w:val="221F1F"/>
        </w:rPr>
        <w:t xml:space="preserve"> Нещодавно отримані</w:t>
      </w:r>
      <w:r>
        <w:rPr>
          <w:color w:val="221F1F"/>
          <w:spacing w:val="-6"/>
        </w:rPr>
        <w:t xml:space="preserve"> </w:t>
      </w:r>
      <w:r>
        <w:rPr>
          <w:color w:val="221F1F"/>
        </w:rPr>
        <w:t>дані</w:t>
      </w:r>
      <w:r>
        <w:rPr>
          <w:color w:val="221F1F"/>
          <w:spacing w:val="-6"/>
        </w:rPr>
        <w:t xml:space="preserve"> </w:t>
      </w:r>
      <w:r>
        <w:rPr>
          <w:color w:val="221F1F"/>
        </w:rPr>
        <w:t>вказують на те, що цей зв’язок</w:t>
      </w:r>
      <w:r>
        <w:rPr>
          <w:color w:val="221F1F"/>
          <w:spacing w:val="-4"/>
        </w:rPr>
        <w:t xml:space="preserve"> </w:t>
      </w:r>
      <w:r>
        <w:rPr>
          <w:color w:val="221F1F"/>
        </w:rPr>
        <w:t>можна виразити у</w:t>
      </w:r>
      <w:r>
        <w:rPr>
          <w:color w:val="221F1F"/>
          <w:spacing w:val="-6"/>
        </w:rPr>
        <w:t xml:space="preserve"> </w:t>
      </w:r>
      <w:r>
        <w:rPr>
          <w:color w:val="221F1F"/>
        </w:rPr>
        <w:t>формі</w:t>
      </w:r>
      <w:r>
        <w:rPr>
          <w:color w:val="221F1F"/>
          <w:spacing w:val="-3"/>
        </w:rPr>
        <w:t xml:space="preserve"> </w:t>
      </w:r>
      <w:r>
        <w:rPr>
          <w:color w:val="221F1F"/>
        </w:rPr>
        <w:t>U-подібної кривої.</w:t>
      </w:r>
      <w:r>
        <w:rPr>
          <w:color w:val="221F1F"/>
          <w:spacing w:val="-15"/>
        </w:rPr>
        <w:t xml:space="preserve"> </w:t>
      </w:r>
      <w:r w:rsidRPr="007571EA">
        <w:rPr>
          <w:color w:val="221F1F"/>
        </w:rPr>
        <w:t>Це</w:t>
      </w:r>
      <w:r w:rsidRPr="007571EA">
        <w:rPr>
          <w:color w:val="221F1F"/>
          <w:spacing w:val="-15"/>
        </w:rPr>
        <w:t xml:space="preserve"> </w:t>
      </w:r>
      <w:r w:rsidRPr="007571EA">
        <w:rPr>
          <w:color w:val="221F1F"/>
        </w:rPr>
        <w:t>свідчить</w:t>
      </w:r>
      <w:r w:rsidRPr="007571EA">
        <w:rPr>
          <w:color w:val="221F1F"/>
          <w:spacing w:val="-15"/>
        </w:rPr>
        <w:t xml:space="preserve"> </w:t>
      </w:r>
      <w:r w:rsidRPr="007571EA">
        <w:rPr>
          <w:color w:val="221F1F"/>
        </w:rPr>
        <w:t>про</w:t>
      </w:r>
      <w:r w:rsidRPr="007571EA">
        <w:rPr>
          <w:color w:val="221F1F"/>
          <w:spacing w:val="-15"/>
        </w:rPr>
        <w:t xml:space="preserve"> </w:t>
      </w:r>
      <w:r w:rsidRPr="007571EA">
        <w:rPr>
          <w:color w:val="221F1F"/>
        </w:rPr>
        <w:t>те,</w:t>
      </w:r>
      <w:r w:rsidRPr="007571EA">
        <w:rPr>
          <w:color w:val="221F1F"/>
          <w:spacing w:val="-15"/>
        </w:rPr>
        <w:t xml:space="preserve"> </w:t>
      </w:r>
      <w:r w:rsidRPr="007571EA">
        <w:rPr>
          <w:color w:val="221F1F"/>
        </w:rPr>
        <w:t>що</w:t>
      </w:r>
      <w:r w:rsidRPr="007571EA">
        <w:rPr>
          <w:color w:val="221F1F"/>
          <w:spacing w:val="-11"/>
        </w:rPr>
        <w:t xml:space="preserve"> </w:t>
      </w:r>
      <w:r w:rsidRPr="007571EA">
        <w:rPr>
          <w:color w:val="221F1F"/>
        </w:rPr>
        <w:t>споживання</w:t>
      </w:r>
      <w:r w:rsidRPr="007571EA">
        <w:rPr>
          <w:color w:val="221F1F"/>
          <w:spacing w:val="-15"/>
        </w:rPr>
        <w:t xml:space="preserve"> </w:t>
      </w:r>
      <w:r w:rsidRPr="007571EA">
        <w:rPr>
          <w:color w:val="221F1F"/>
        </w:rPr>
        <w:t>достатньої</w:t>
      </w:r>
      <w:r w:rsidRPr="007571EA">
        <w:rPr>
          <w:color w:val="221F1F"/>
          <w:spacing w:val="-15"/>
        </w:rPr>
        <w:t xml:space="preserve"> </w:t>
      </w:r>
      <w:r w:rsidRPr="007571EA">
        <w:rPr>
          <w:color w:val="221F1F"/>
        </w:rPr>
        <w:t>кількості</w:t>
      </w:r>
      <w:r w:rsidRPr="007571EA">
        <w:rPr>
          <w:color w:val="221F1F"/>
          <w:spacing w:val="-15"/>
        </w:rPr>
        <w:t xml:space="preserve"> </w:t>
      </w:r>
      <w:r w:rsidRPr="007571EA">
        <w:rPr>
          <w:color w:val="221F1F"/>
        </w:rPr>
        <w:t>калію</w:t>
      </w:r>
      <w:r w:rsidRPr="007571EA">
        <w:rPr>
          <w:color w:val="221F1F"/>
          <w:spacing w:val="-14"/>
        </w:rPr>
        <w:t xml:space="preserve"> </w:t>
      </w:r>
      <w:r w:rsidRPr="007571EA">
        <w:rPr>
          <w:color w:val="221F1F"/>
        </w:rPr>
        <w:t>є</w:t>
      </w:r>
      <w:r w:rsidRPr="007571EA">
        <w:rPr>
          <w:color w:val="221F1F"/>
          <w:spacing w:val="-15"/>
        </w:rPr>
        <w:t xml:space="preserve"> </w:t>
      </w:r>
      <w:r w:rsidRPr="007571EA">
        <w:rPr>
          <w:color w:val="221F1F"/>
        </w:rPr>
        <w:t>бажаним</w:t>
      </w:r>
      <w:r w:rsidRPr="007571EA">
        <w:rPr>
          <w:color w:val="221F1F"/>
          <w:spacing w:val="-15"/>
        </w:rPr>
        <w:t xml:space="preserve"> </w:t>
      </w:r>
      <w:r w:rsidRPr="007571EA">
        <w:rPr>
          <w:color w:val="221F1F"/>
        </w:rPr>
        <w:t>для</w:t>
      </w:r>
      <w:r w:rsidRPr="007571EA">
        <w:rPr>
          <w:color w:val="221F1F"/>
          <w:spacing w:val="-12"/>
        </w:rPr>
        <w:t xml:space="preserve"> </w:t>
      </w:r>
      <w:r w:rsidRPr="007571EA">
        <w:rPr>
          <w:color w:val="221F1F"/>
        </w:rPr>
        <w:t>зниження рівня</w:t>
      </w:r>
      <w:r w:rsidRPr="007571EA">
        <w:rPr>
          <w:color w:val="221F1F"/>
          <w:spacing w:val="-8"/>
        </w:rPr>
        <w:t xml:space="preserve"> </w:t>
      </w:r>
      <w:r w:rsidRPr="007571EA">
        <w:rPr>
          <w:color w:val="221F1F"/>
        </w:rPr>
        <w:t>АТ,</w:t>
      </w:r>
      <w:r w:rsidRPr="007571EA">
        <w:rPr>
          <w:color w:val="221F1F"/>
          <w:spacing w:val="-5"/>
        </w:rPr>
        <w:t xml:space="preserve"> </w:t>
      </w:r>
      <w:r w:rsidRPr="007571EA">
        <w:rPr>
          <w:color w:val="221F1F"/>
        </w:rPr>
        <w:t>але</w:t>
      </w:r>
      <w:r w:rsidRPr="007571EA">
        <w:rPr>
          <w:color w:val="221F1F"/>
          <w:spacing w:val="-8"/>
        </w:rPr>
        <w:t xml:space="preserve"> </w:t>
      </w:r>
      <w:r w:rsidRPr="007571EA">
        <w:rPr>
          <w:color w:val="221F1F"/>
        </w:rPr>
        <w:t>водночас</w:t>
      </w:r>
      <w:r w:rsidRPr="007571EA">
        <w:rPr>
          <w:color w:val="221F1F"/>
          <w:spacing w:val="-8"/>
        </w:rPr>
        <w:t xml:space="preserve"> </w:t>
      </w:r>
      <w:r w:rsidRPr="007571EA">
        <w:rPr>
          <w:color w:val="221F1F"/>
        </w:rPr>
        <w:t>також</w:t>
      </w:r>
      <w:r w:rsidRPr="007571EA">
        <w:rPr>
          <w:color w:val="221F1F"/>
          <w:spacing w:val="-9"/>
        </w:rPr>
        <w:t xml:space="preserve"> </w:t>
      </w:r>
      <w:r w:rsidRPr="007571EA">
        <w:rPr>
          <w:color w:val="221F1F"/>
        </w:rPr>
        <w:t>варто</w:t>
      </w:r>
      <w:r w:rsidRPr="007571EA">
        <w:rPr>
          <w:color w:val="221F1F"/>
          <w:spacing w:val="-4"/>
        </w:rPr>
        <w:t xml:space="preserve"> </w:t>
      </w:r>
      <w:r w:rsidRPr="007571EA">
        <w:rPr>
          <w:color w:val="221F1F"/>
        </w:rPr>
        <w:t>уникати</w:t>
      </w:r>
      <w:r w:rsidRPr="007571EA">
        <w:rPr>
          <w:color w:val="221F1F"/>
          <w:spacing w:val="-6"/>
        </w:rPr>
        <w:t xml:space="preserve"> </w:t>
      </w:r>
      <w:r w:rsidRPr="007571EA">
        <w:rPr>
          <w:color w:val="221F1F"/>
        </w:rPr>
        <w:t>надмірного</w:t>
      </w:r>
      <w:r w:rsidRPr="007571EA">
        <w:rPr>
          <w:color w:val="221F1F"/>
          <w:spacing w:val="-4"/>
        </w:rPr>
        <w:t xml:space="preserve"> </w:t>
      </w:r>
      <w:r w:rsidRPr="007571EA">
        <w:rPr>
          <w:color w:val="221F1F"/>
        </w:rPr>
        <w:t>споживання</w:t>
      </w:r>
      <w:r w:rsidRPr="007571EA">
        <w:rPr>
          <w:color w:val="221F1F"/>
          <w:spacing w:val="-8"/>
        </w:rPr>
        <w:t xml:space="preserve"> </w:t>
      </w:r>
      <w:r w:rsidRPr="007571EA">
        <w:rPr>
          <w:color w:val="221F1F"/>
        </w:rPr>
        <w:t>калію</w:t>
      </w:r>
      <w:r w:rsidRPr="007571EA">
        <w:rPr>
          <w:color w:val="221F1F"/>
          <w:spacing w:val="-4"/>
        </w:rPr>
        <w:t xml:space="preserve"> </w:t>
      </w:r>
      <w:hyperlink w:anchor="_bookmark427" w:history="1">
        <w:r w:rsidRPr="007571EA">
          <w:rPr>
            <w:color w:val="221F1F"/>
          </w:rPr>
          <w:t>[355].</w:t>
        </w:r>
      </w:hyperlink>
      <w:r w:rsidRPr="007571EA">
        <w:rPr>
          <w:color w:val="221F1F"/>
          <w:spacing w:val="-4"/>
        </w:rPr>
        <w:t xml:space="preserve"> </w:t>
      </w:r>
      <w:r w:rsidRPr="007571EA">
        <w:rPr>
          <w:color w:val="221F1F"/>
        </w:rPr>
        <w:t xml:space="preserve">Доповнення раціону калієм (особливо в разі його споживання на рівні 75–125 </w:t>
      </w:r>
      <w:proofErr w:type="spellStart"/>
      <w:r w:rsidRPr="007571EA">
        <w:rPr>
          <w:color w:val="221F1F"/>
        </w:rPr>
        <w:t>ммоль</w:t>
      </w:r>
      <w:proofErr w:type="spellEnd"/>
      <w:r w:rsidRPr="007571EA">
        <w:rPr>
          <w:color w:val="221F1F"/>
        </w:rPr>
        <w:t xml:space="preserve">/добу) продемонструвало свою ефективність у зниженні АТ </w:t>
      </w:r>
      <w:hyperlink w:anchor="_bookmark426" w:history="1">
        <w:r w:rsidRPr="007571EA">
          <w:rPr>
            <w:color w:val="221F1F"/>
          </w:rPr>
          <w:t>[353, 354, 394</w:t>
        </w:r>
      </w:hyperlink>
      <w:r w:rsidRPr="007571EA">
        <w:rPr>
          <w:color w:val="221F1F"/>
        </w:rPr>
        <w:t>], особливо в дорослих з артеріальною</w:t>
      </w:r>
      <w:r w:rsidRPr="007571EA">
        <w:rPr>
          <w:color w:val="221F1F"/>
          <w:spacing w:val="-3"/>
        </w:rPr>
        <w:t xml:space="preserve"> </w:t>
      </w:r>
      <w:r w:rsidRPr="007571EA">
        <w:rPr>
          <w:color w:val="221F1F"/>
        </w:rPr>
        <w:t>гіпертензією</w:t>
      </w:r>
      <w:r w:rsidRPr="007571EA">
        <w:rPr>
          <w:color w:val="221F1F"/>
          <w:spacing w:val="-3"/>
        </w:rPr>
        <w:t xml:space="preserve"> </w:t>
      </w:r>
      <w:hyperlink w:anchor="_bookmark445" w:history="1">
        <w:r w:rsidRPr="007571EA">
          <w:rPr>
            <w:color w:val="221F1F"/>
          </w:rPr>
          <w:t>[395],</w:t>
        </w:r>
      </w:hyperlink>
      <w:r w:rsidRPr="007571EA">
        <w:rPr>
          <w:color w:val="221F1F"/>
        </w:rPr>
        <w:t xml:space="preserve"> у</w:t>
      </w:r>
      <w:r w:rsidRPr="007571EA">
        <w:rPr>
          <w:color w:val="221F1F"/>
          <w:spacing w:val="-12"/>
        </w:rPr>
        <w:t xml:space="preserve"> </w:t>
      </w:r>
      <w:r w:rsidRPr="007571EA">
        <w:rPr>
          <w:color w:val="221F1F"/>
        </w:rPr>
        <w:t>дорослих,</w:t>
      </w:r>
      <w:r w:rsidRPr="007571EA">
        <w:rPr>
          <w:color w:val="221F1F"/>
          <w:spacing w:val="-1"/>
        </w:rPr>
        <w:t xml:space="preserve"> </w:t>
      </w:r>
      <w:r w:rsidRPr="007571EA">
        <w:rPr>
          <w:color w:val="221F1F"/>
        </w:rPr>
        <w:t>які</w:t>
      </w:r>
      <w:r w:rsidRPr="007571EA">
        <w:rPr>
          <w:color w:val="221F1F"/>
          <w:spacing w:val="-11"/>
        </w:rPr>
        <w:t xml:space="preserve"> </w:t>
      </w:r>
      <w:r w:rsidRPr="007571EA">
        <w:rPr>
          <w:color w:val="221F1F"/>
        </w:rPr>
        <w:t>споживають</w:t>
      </w:r>
      <w:r w:rsidRPr="007571EA">
        <w:rPr>
          <w:color w:val="221F1F"/>
          <w:spacing w:val="-2"/>
        </w:rPr>
        <w:t xml:space="preserve"> </w:t>
      </w:r>
      <w:r w:rsidRPr="007571EA">
        <w:rPr>
          <w:color w:val="221F1F"/>
        </w:rPr>
        <w:t>надлишкову</w:t>
      </w:r>
      <w:r w:rsidRPr="007571EA">
        <w:rPr>
          <w:color w:val="221F1F"/>
          <w:spacing w:val="-12"/>
        </w:rPr>
        <w:t xml:space="preserve"> </w:t>
      </w:r>
      <w:r w:rsidRPr="007571EA">
        <w:rPr>
          <w:color w:val="221F1F"/>
        </w:rPr>
        <w:t>кількість</w:t>
      </w:r>
      <w:r w:rsidRPr="007571EA">
        <w:rPr>
          <w:color w:val="221F1F"/>
          <w:spacing w:val="-2"/>
        </w:rPr>
        <w:t xml:space="preserve"> </w:t>
      </w:r>
      <w:r w:rsidRPr="007571EA">
        <w:rPr>
          <w:color w:val="221F1F"/>
        </w:rPr>
        <w:t>натрію</w:t>
      </w:r>
      <w:r w:rsidRPr="007571EA">
        <w:rPr>
          <w:color w:val="221F1F"/>
          <w:spacing w:val="-5"/>
        </w:rPr>
        <w:t xml:space="preserve"> </w:t>
      </w:r>
      <w:r w:rsidRPr="007571EA">
        <w:rPr>
          <w:color w:val="221F1F"/>
        </w:rPr>
        <w:t>та в чорношкірих людей. Як правило, у</w:t>
      </w:r>
      <w:r w:rsidRPr="007571EA">
        <w:rPr>
          <w:color w:val="221F1F"/>
          <w:spacing w:val="-1"/>
        </w:rPr>
        <w:t xml:space="preserve"> </w:t>
      </w:r>
      <w:r w:rsidRPr="007571EA">
        <w:rPr>
          <w:color w:val="221F1F"/>
        </w:rPr>
        <w:t>разі застосуванні</w:t>
      </w:r>
      <w:r w:rsidRPr="007571EA">
        <w:rPr>
          <w:color w:val="221F1F"/>
          <w:spacing w:val="-1"/>
        </w:rPr>
        <w:t xml:space="preserve"> </w:t>
      </w:r>
      <w:r w:rsidRPr="007571EA">
        <w:rPr>
          <w:color w:val="221F1F"/>
        </w:rPr>
        <w:t xml:space="preserve">60 </w:t>
      </w:r>
      <w:proofErr w:type="spellStart"/>
      <w:r w:rsidRPr="007571EA">
        <w:rPr>
          <w:color w:val="221F1F"/>
        </w:rPr>
        <w:t>ммоль</w:t>
      </w:r>
      <w:proofErr w:type="spellEnd"/>
      <w:r w:rsidRPr="007571EA">
        <w:rPr>
          <w:color w:val="221F1F"/>
        </w:rPr>
        <w:t xml:space="preserve"> (1380</w:t>
      </w:r>
      <w:r w:rsidRPr="007571EA">
        <w:rPr>
          <w:color w:val="221F1F"/>
          <w:spacing w:val="-4"/>
        </w:rPr>
        <w:t xml:space="preserve"> </w:t>
      </w:r>
      <w:r w:rsidRPr="007571EA">
        <w:rPr>
          <w:color w:val="221F1F"/>
        </w:rPr>
        <w:t>мг) калію хлориду</w:t>
      </w:r>
      <w:r w:rsidRPr="007571EA">
        <w:rPr>
          <w:color w:val="221F1F"/>
          <w:spacing w:val="-1"/>
        </w:rPr>
        <w:t xml:space="preserve"> </w:t>
      </w:r>
      <w:r w:rsidRPr="007571EA">
        <w:rPr>
          <w:color w:val="221F1F"/>
        </w:rPr>
        <w:t>АТ знижується приблизно на 2</w:t>
      </w:r>
      <w:r w:rsidRPr="007571EA">
        <w:rPr>
          <w:color w:val="221F1F"/>
          <w:spacing w:val="-1"/>
        </w:rPr>
        <w:t xml:space="preserve"> </w:t>
      </w:r>
      <w:r w:rsidRPr="007571EA">
        <w:rPr>
          <w:color w:val="221F1F"/>
        </w:rPr>
        <w:t xml:space="preserve">мм </w:t>
      </w:r>
      <w:proofErr w:type="spellStart"/>
      <w:r w:rsidRPr="007571EA">
        <w:rPr>
          <w:color w:val="221F1F"/>
        </w:rPr>
        <w:t>рт</w:t>
      </w:r>
      <w:proofErr w:type="spellEnd"/>
      <w:r w:rsidRPr="007571EA">
        <w:rPr>
          <w:color w:val="221F1F"/>
        </w:rPr>
        <w:t>.</w:t>
      </w:r>
      <w:r w:rsidRPr="007571EA">
        <w:rPr>
          <w:color w:val="221F1F"/>
          <w:spacing w:val="-3"/>
        </w:rPr>
        <w:t xml:space="preserve"> </w:t>
      </w:r>
      <w:r w:rsidRPr="007571EA">
        <w:rPr>
          <w:color w:val="221F1F"/>
        </w:rPr>
        <w:t xml:space="preserve">ст. і 4–5 мм </w:t>
      </w:r>
      <w:proofErr w:type="spellStart"/>
      <w:r w:rsidRPr="007571EA">
        <w:rPr>
          <w:color w:val="221F1F"/>
        </w:rPr>
        <w:t>рт</w:t>
      </w:r>
      <w:proofErr w:type="spellEnd"/>
      <w:r w:rsidRPr="007571EA">
        <w:rPr>
          <w:color w:val="221F1F"/>
        </w:rPr>
        <w:t>.</w:t>
      </w:r>
      <w:r w:rsidRPr="007571EA">
        <w:rPr>
          <w:color w:val="221F1F"/>
          <w:spacing w:val="-2"/>
        </w:rPr>
        <w:t xml:space="preserve"> </w:t>
      </w:r>
      <w:r w:rsidRPr="007571EA">
        <w:rPr>
          <w:color w:val="221F1F"/>
        </w:rPr>
        <w:t xml:space="preserve">ст. у дорослих із </w:t>
      </w:r>
      <w:proofErr w:type="spellStart"/>
      <w:r w:rsidRPr="007571EA">
        <w:rPr>
          <w:color w:val="221F1F"/>
        </w:rPr>
        <w:t>нормотензією</w:t>
      </w:r>
      <w:proofErr w:type="spellEnd"/>
      <w:r w:rsidRPr="007571EA">
        <w:rPr>
          <w:color w:val="221F1F"/>
        </w:rPr>
        <w:t xml:space="preserve"> та артеріальною</w:t>
      </w:r>
      <w:r w:rsidRPr="007571EA">
        <w:rPr>
          <w:color w:val="221F1F"/>
          <w:spacing w:val="-15"/>
        </w:rPr>
        <w:t xml:space="preserve"> </w:t>
      </w:r>
      <w:r w:rsidRPr="007571EA">
        <w:rPr>
          <w:color w:val="221F1F"/>
        </w:rPr>
        <w:t>гіпертензією</w:t>
      </w:r>
      <w:r w:rsidRPr="007571EA">
        <w:rPr>
          <w:color w:val="221F1F"/>
          <w:spacing w:val="-15"/>
        </w:rPr>
        <w:t xml:space="preserve"> </w:t>
      </w:r>
      <w:r w:rsidRPr="007571EA">
        <w:rPr>
          <w:color w:val="221F1F"/>
        </w:rPr>
        <w:t>відповідно,</w:t>
      </w:r>
      <w:r w:rsidRPr="007571EA">
        <w:rPr>
          <w:color w:val="221F1F"/>
          <w:spacing w:val="-11"/>
        </w:rPr>
        <w:t xml:space="preserve"> </w:t>
      </w:r>
      <w:r w:rsidRPr="007571EA">
        <w:rPr>
          <w:color w:val="221F1F"/>
        </w:rPr>
        <w:t>хоча</w:t>
      </w:r>
      <w:r w:rsidRPr="007571EA">
        <w:rPr>
          <w:color w:val="221F1F"/>
          <w:spacing w:val="-13"/>
        </w:rPr>
        <w:t xml:space="preserve"> </w:t>
      </w:r>
      <w:r w:rsidRPr="007571EA">
        <w:rPr>
          <w:color w:val="221F1F"/>
        </w:rPr>
        <w:t>реакція</w:t>
      </w:r>
      <w:r w:rsidRPr="007571EA">
        <w:rPr>
          <w:color w:val="221F1F"/>
          <w:spacing w:val="-12"/>
        </w:rPr>
        <w:t xml:space="preserve"> </w:t>
      </w:r>
      <w:r w:rsidRPr="007571EA">
        <w:rPr>
          <w:color w:val="221F1F"/>
        </w:rPr>
        <w:t>АТ</w:t>
      </w:r>
      <w:r w:rsidRPr="007571EA">
        <w:rPr>
          <w:color w:val="221F1F"/>
          <w:spacing w:val="-11"/>
        </w:rPr>
        <w:t xml:space="preserve"> </w:t>
      </w:r>
      <w:r w:rsidRPr="007571EA">
        <w:rPr>
          <w:color w:val="221F1F"/>
        </w:rPr>
        <w:t>може</w:t>
      </w:r>
      <w:r w:rsidRPr="007571EA">
        <w:rPr>
          <w:color w:val="221F1F"/>
          <w:spacing w:val="-15"/>
        </w:rPr>
        <w:t xml:space="preserve"> </w:t>
      </w:r>
      <w:r w:rsidRPr="007571EA">
        <w:rPr>
          <w:color w:val="221F1F"/>
        </w:rPr>
        <w:t>бути</w:t>
      </w:r>
      <w:r w:rsidRPr="007571EA">
        <w:rPr>
          <w:color w:val="221F1F"/>
          <w:spacing w:val="-11"/>
        </w:rPr>
        <w:t xml:space="preserve"> </w:t>
      </w:r>
      <w:r w:rsidRPr="007571EA">
        <w:rPr>
          <w:color w:val="221F1F"/>
        </w:rPr>
        <w:t>вдвічі</w:t>
      </w:r>
      <w:r w:rsidRPr="007571EA">
        <w:rPr>
          <w:color w:val="221F1F"/>
          <w:spacing w:val="-15"/>
        </w:rPr>
        <w:t xml:space="preserve"> </w:t>
      </w:r>
      <w:r w:rsidRPr="007571EA">
        <w:rPr>
          <w:color w:val="221F1F"/>
        </w:rPr>
        <w:t>більшою</w:t>
      </w:r>
      <w:r w:rsidRPr="007571EA">
        <w:rPr>
          <w:color w:val="221F1F"/>
          <w:spacing w:val="-14"/>
        </w:rPr>
        <w:t xml:space="preserve"> </w:t>
      </w:r>
      <w:r w:rsidRPr="007571EA">
        <w:rPr>
          <w:color w:val="221F1F"/>
        </w:rPr>
        <w:t>в</w:t>
      </w:r>
      <w:r w:rsidRPr="007571EA">
        <w:rPr>
          <w:color w:val="221F1F"/>
          <w:spacing w:val="-11"/>
        </w:rPr>
        <w:t xml:space="preserve"> </w:t>
      </w:r>
      <w:r w:rsidRPr="007571EA">
        <w:rPr>
          <w:color w:val="221F1F"/>
        </w:rPr>
        <w:t>людей,</w:t>
      </w:r>
      <w:r w:rsidRPr="007571EA">
        <w:rPr>
          <w:color w:val="221F1F"/>
          <w:spacing w:val="-11"/>
        </w:rPr>
        <w:t xml:space="preserve"> </w:t>
      </w:r>
      <w:r w:rsidRPr="007571EA">
        <w:rPr>
          <w:color w:val="221F1F"/>
        </w:rPr>
        <w:t>які споживають велику кількість натрію</w:t>
      </w:r>
      <w:r>
        <w:rPr>
          <w:color w:val="221F1F"/>
          <w:spacing w:val="-3"/>
        </w:rPr>
        <w:t xml:space="preserve"> </w:t>
      </w:r>
      <w:hyperlink w:anchor="_bookmark445" w:history="1">
        <w:r>
          <w:rPr>
            <w:color w:val="221F1F"/>
          </w:rPr>
          <w:t>[395].</w:t>
        </w:r>
      </w:hyperlink>
      <w:r>
        <w:rPr>
          <w:color w:val="221F1F"/>
        </w:rPr>
        <w:t xml:space="preserve"> Під час проведеного нещодавно </w:t>
      </w:r>
      <w:proofErr w:type="spellStart"/>
      <w:r>
        <w:rPr>
          <w:color w:val="221F1F"/>
        </w:rPr>
        <w:t>рандомізованого</w:t>
      </w:r>
      <w:proofErr w:type="spellEnd"/>
      <w:r>
        <w:rPr>
          <w:color w:val="221F1F"/>
        </w:rPr>
        <w:t xml:space="preserve"> контрольованого дослідження щодо замінників солі й інсульту (</w:t>
      </w:r>
      <w:proofErr w:type="spellStart"/>
      <w:r>
        <w:rPr>
          <w:color w:val="221F1F"/>
        </w:rPr>
        <w:t>Salt</w:t>
      </w:r>
      <w:proofErr w:type="spellEnd"/>
      <w:r>
        <w:rPr>
          <w:color w:val="221F1F"/>
        </w:rPr>
        <w:t xml:space="preserve"> </w:t>
      </w:r>
      <w:proofErr w:type="spellStart"/>
      <w:r>
        <w:rPr>
          <w:color w:val="221F1F"/>
        </w:rPr>
        <w:t>Substitution</w:t>
      </w:r>
      <w:proofErr w:type="spellEnd"/>
      <w:r>
        <w:rPr>
          <w:color w:val="221F1F"/>
        </w:rPr>
        <w:t xml:space="preserve"> </w:t>
      </w:r>
      <w:proofErr w:type="spellStart"/>
      <w:r>
        <w:rPr>
          <w:color w:val="221F1F"/>
        </w:rPr>
        <w:t>and</w:t>
      </w:r>
      <w:proofErr w:type="spellEnd"/>
      <w:r>
        <w:rPr>
          <w:color w:val="221F1F"/>
        </w:rPr>
        <w:t xml:space="preserve"> </w:t>
      </w:r>
      <w:proofErr w:type="spellStart"/>
      <w:r>
        <w:rPr>
          <w:color w:val="221F1F"/>
        </w:rPr>
        <w:t>Stroke</w:t>
      </w:r>
      <w:proofErr w:type="spellEnd"/>
      <w:r>
        <w:rPr>
          <w:color w:val="221F1F"/>
        </w:rPr>
        <w:t xml:space="preserve"> </w:t>
      </w:r>
      <w:proofErr w:type="spellStart"/>
      <w:r>
        <w:rPr>
          <w:color w:val="221F1F"/>
        </w:rPr>
        <w:t>Study</w:t>
      </w:r>
      <w:proofErr w:type="spellEnd"/>
      <w:r>
        <w:rPr>
          <w:color w:val="221F1F"/>
        </w:rPr>
        <w:t>,</w:t>
      </w:r>
      <w:r>
        <w:rPr>
          <w:color w:val="221F1F"/>
          <w:spacing w:val="-4"/>
        </w:rPr>
        <w:t xml:space="preserve"> </w:t>
      </w:r>
      <w:proofErr w:type="spellStart"/>
      <w:r>
        <w:rPr>
          <w:color w:val="221F1F"/>
        </w:rPr>
        <w:t>SSaSS</w:t>
      </w:r>
      <w:proofErr w:type="spellEnd"/>
      <w:r>
        <w:rPr>
          <w:color w:val="221F1F"/>
        </w:rPr>
        <w:t>)</w:t>
      </w:r>
      <w:r>
        <w:rPr>
          <w:color w:val="221F1F"/>
          <w:spacing w:val="-2"/>
        </w:rPr>
        <w:t xml:space="preserve"> </w:t>
      </w:r>
      <w:r w:rsidRPr="007571EA">
        <w:rPr>
          <w:color w:val="221F1F"/>
        </w:rPr>
        <w:t>було</w:t>
      </w:r>
      <w:r w:rsidRPr="007571EA">
        <w:rPr>
          <w:color w:val="221F1F"/>
          <w:spacing w:val="-2"/>
        </w:rPr>
        <w:t xml:space="preserve"> </w:t>
      </w:r>
      <w:r w:rsidRPr="007571EA">
        <w:rPr>
          <w:color w:val="221F1F"/>
        </w:rPr>
        <w:t>встановлено,</w:t>
      </w:r>
      <w:r w:rsidRPr="007571EA">
        <w:rPr>
          <w:color w:val="221F1F"/>
          <w:spacing w:val="-4"/>
        </w:rPr>
        <w:t xml:space="preserve"> </w:t>
      </w:r>
      <w:r w:rsidRPr="007571EA">
        <w:rPr>
          <w:color w:val="221F1F"/>
        </w:rPr>
        <w:t>що</w:t>
      </w:r>
      <w:r w:rsidRPr="007571EA">
        <w:rPr>
          <w:color w:val="221F1F"/>
          <w:spacing w:val="-6"/>
        </w:rPr>
        <w:t xml:space="preserve"> </w:t>
      </w:r>
      <w:r w:rsidRPr="007571EA">
        <w:rPr>
          <w:color w:val="221F1F"/>
        </w:rPr>
        <w:t>споживання</w:t>
      </w:r>
      <w:r w:rsidRPr="007571EA">
        <w:rPr>
          <w:color w:val="221F1F"/>
          <w:spacing w:val="-6"/>
        </w:rPr>
        <w:t xml:space="preserve"> </w:t>
      </w:r>
      <w:r w:rsidRPr="007571EA">
        <w:rPr>
          <w:color w:val="221F1F"/>
        </w:rPr>
        <w:t>більшої</w:t>
      </w:r>
      <w:r w:rsidRPr="007571EA">
        <w:rPr>
          <w:color w:val="221F1F"/>
          <w:spacing w:val="-10"/>
        </w:rPr>
        <w:t xml:space="preserve"> </w:t>
      </w:r>
      <w:r w:rsidRPr="007571EA">
        <w:rPr>
          <w:color w:val="221F1F"/>
        </w:rPr>
        <w:t>кількості</w:t>
      </w:r>
      <w:r w:rsidRPr="007571EA">
        <w:rPr>
          <w:color w:val="221F1F"/>
          <w:spacing w:val="-14"/>
        </w:rPr>
        <w:t xml:space="preserve"> </w:t>
      </w:r>
      <w:r w:rsidRPr="007571EA">
        <w:rPr>
          <w:color w:val="221F1F"/>
        </w:rPr>
        <w:t>калію</w:t>
      </w:r>
      <w:r w:rsidRPr="007571EA">
        <w:rPr>
          <w:color w:val="221F1F"/>
          <w:spacing w:val="-7"/>
        </w:rPr>
        <w:t xml:space="preserve"> </w:t>
      </w:r>
      <w:r w:rsidRPr="007571EA">
        <w:rPr>
          <w:color w:val="221F1F"/>
        </w:rPr>
        <w:t>як</w:t>
      </w:r>
      <w:r w:rsidRPr="007571EA">
        <w:rPr>
          <w:color w:val="221F1F"/>
          <w:spacing w:val="-7"/>
        </w:rPr>
        <w:t xml:space="preserve"> </w:t>
      </w:r>
      <w:r w:rsidRPr="007571EA">
        <w:rPr>
          <w:color w:val="221F1F"/>
        </w:rPr>
        <w:t>замінника</w:t>
      </w:r>
      <w:r w:rsidRPr="007571EA">
        <w:rPr>
          <w:color w:val="221F1F"/>
          <w:spacing w:val="-7"/>
        </w:rPr>
        <w:t xml:space="preserve"> </w:t>
      </w:r>
      <w:r w:rsidRPr="007571EA">
        <w:rPr>
          <w:color w:val="221F1F"/>
        </w:rPr>
        <w:t>натрію, тобто</w:t>
      </w:r>
      <w:r w:rsidRPr="007571EA">
        <w:rPr>
          <w:color w:val="221F1F"/>
          <w:spacing w:val="-15"/>
        </w:rPr>
        <w:t xml:space="preserve"> </w:t>
      </w:r>
      <w:r w:rsidRPr="007571EA">
        <w:rPr>
          <w:color w:val="221F1F"/>
        </w:rPr>
        <w:t>заміна</w:t>
      </w:r>
      <w:r w:rsidRPr="007571EA">
        <w:rPr>
          <w:color w:val="221F1F"/>
          <w:spacing w:val="-15"/>
        </w:rPr>
        <w:t xml:space="preserve"> </w:t>
      </w:r>
      <w:r w:rsidRPr="007571EA">
        <w:rPr>
          <w:color w:val="221F1F"/>
        </w:rPr>
        <w:t>в</w:t>
      </w:r>
      <w:r w:rsidRPr="007571EA">
        <w:rPr>
          <w:color w:val="221F1F"/>
          <w:spacing w:val="-15"/>
        </w:rPr>
        <w:t xml:space="preserve"> </w:t>
      </w:r>
      <w:r w:rsidRPr="007571EA">
        <w:rPr>
          <w:color w:val="221F1F"/>
        </w:rPr>
        <w:t>солі</w:t>
      </w:r>
      <w:r w:rsidRPr="007571EA">
        <w:rPr>
          <w:color w:val="221F1F"/>
          <w:spacing w:val="-15"/>
        </w:rPr>
        <w:t xml:space="preserve"> </w:t>
      </w:r>
      <w:r w:rsidRPr="007571EA">
        <w:rPr>
          <w:color w:val="221F1F"/>
        </w:rPr>
        <w:t>25%</w:t>
      </w:r>
      <w:r w:rsidRPr="007571EA">
        <w:rPr>
          <w:color w:val="221F1F"/>
          <w:spacing w:val="-5"/>
        </w:rPr>
        <w:t xml:space="preserve"> </w:t>
      </w:r>
      <w:r w:rsidRPr="007571EA">
        <w:rPr>
          <w:color w:val="221F1F"/>
        </w:rPr>
        <w:t>хлориду</w:t>
      </w:r>
      <w:r w:rsidRPr="007571EA">
        <w:rPr>
          <w:color w:val="221F1F"/>
          <w:spacing w:val="-15"/>
        </w:rPr>
        <w:t xml:space="preserve"> </w:t>
      </w:r>
      <w:r w:rsidRPr="007571EA">
        <w:rPr>
          <w:color w:val="221F1F"/>
        </w:rPr>
        <w:t>натрію</w:t>
      </w:r>
      <w:r w:rsidRPr="007571EA">
        <w:rPr>
          <w:color w:val="221F1F"/>
          <w:spacing w:val="-10"/>
        </w:rPr>
        <w:t xml:space="preserve"> </w:t>
      </w:r>
      <w:r w:rsidRPr="007571EA">
        <w:rPr>
          <w:color w:val="221F1F"/>
        </w:rPr>
        <w:t>хлоридом</w:t>
      </w:r>
      <w:r w:rsidRPr="007571EA">
        <w:rPr>
          <w:color w:val="221F1F"/>
          <w:spacing w:val="-15"/>
        </w:rPr>
        <w:t xml:space="preserve"> </w:t>
      </w:r>
      <w:r w:rsidRPr="007571EA">
        <w:rPr>
          <w:color w:val="221F1F"/>
        </w:rPr>
        <w:t>калію</w:t>
      </w:r>
      <w:r w:rsidRPr="007571EA">
        <w:rPr>
          <w:color w:val="221F1F"/>
          <w:spacing w:val="-14"/>
        </w:rPr>
        <w:t xml:space="preserve"> </w:t>
      </w:r>
      <w:r w:rsidRPr="007571EA">
        <w:rPr>
          <w:color w:val="221F1F"/>
        </w:rPr>
        <w:t>знижує</w:t>
      </w:r>
      <w:r w:rsidRPr="007571EA">
        <w:rPr>
          <w:color w:val="221F1F"/>
          <w:spacing w:val="-14"/>
        </w:rPr>
        <w:t xml:space="preserve"> </w:t>
      </w:r>
      <w:r w:rsidRPr="007571EA">
        <w:rPr>
          <w:color w:val="221F1F"/>
        </w:rPr>
        <w:t>ризик</w:t>
      </w:r>
      <w:r w:rsidRPr="007571EA">
        <w:rPr>
          <w:color w:val="221F1F"/>
          <w:spacing w:val="-10"/>
        </w:rPr>
        <w:t xml:space="preserve"> </w:t>
      </w:r>
      <w:r w:rsidRPr="007571EA">
        <w:rPr>
          <w:color w:val="221F1F"/>
        </w:rPr>
        <w:t>інсульту,</w:t>
      </w:r>
      <w:r w:rsidRPr="007571EA">
        <w:rPr>
          <w:color w:val="221F1F"/>
          <w:spacing w:val="-11"/>
        </w:rPr>
        <w:t xml:space="preserve"> </w:t>
      </w:r>
      <w:r w:rsidRPr="007571EA">
        <w:rPr>
          <w:color w:val="221F1F"/>
        </w:rPr>
        <w:t xml:space="preserve">захворювання й смерті в пацієнтів із підвищеним серцево-судинним ризиком, які, до того ж, </w:t>
      </w:r>
      <w:proofErr w:type="spellStart"/>
      <w:r w:rsidRPr="007571EA">
        <w:rPr>
          <w:color w:val="221F1F"/>
        </w:rPr>
        <w:t>початково</w:t>
      </w:r>
      <w:proofErr w:type="spellEnd"/>
      <w:r w:rsidRPr="007571EA">
        <w:rPr>
          <w:color w:val="221F1F"/>
        </w:rPr>
        <w:t xml:space="preserve"> споживали малу кількість калію та велику кількість натрію</w:t>
      </w:r>
      <w:r>
        <w:rPr>
          <w:color w:val="221F1F"/>
        </w:rPr>
        <w:t xml:space="preserve"> </w:t>
      </w:r>
      <w:hyperlink w:anchor="_bookmark442" w:history="1">
        <w:r>
          <w:rPr>
            <w:color w:val="221F1F"/>
          </w:rPr>
          <w:t>[392].</w:t>
        </w:r>
      </w:hyperlink>
      <w:r>
        <w:rPr>
          <w:color w:val="221F1F"/>
        </w:rPr>
        <w:t xml:space="preserve"> Результати нещодавнього мета-аналізу</w:t>
      </w:r>
      <w:r>
        <w:rPr>
          <w:color w:val="221F1F"/>
          <w:spacing w:val="-15"/>
        </w:rPr>
        <w:t xml:space="preserve"> </w:t>
      </w:r>
      <w:hyperlink w:anchor="_bookmark427" w:history="1">
        <w:r>
          <w:rPr>
            <w:color w:val="221F1F"/>
          </w:rPr>
          <w:t>[355]</w:t>
        </w:r>
      </w:hyperlink>
      <w:r>
        <w:rPr>
          <w:color w:val="221F1F"/>
          <w:spacing w:val="-10"/>
        </w:rPr>
        <w:t xml:space="preserve"> </w:t>
      </w:r>
      <w:r>
        <w:rPr>
          <w:color w:val="221F1F"/>
        </w:rPr>
        <w:t>підтверджують</w:t>
      </w:r>
      <w:r>
        <w:rPr>
          <w:color w:val="221F1F"/>
          <w:spacing w:val="-9"/>
        </w:rPr>
        <w:t xml:space="preserve"> </w:t>
      </w:r>
      <w:r>
        <w:rPr>
          <w:color w:val="221F1F"/>
        </w:rPr>
        <w:t>правильність</w:t>
      </w:r>
      <w:r>
        <w:rPr>
          <w:color w:val="221F1F"/>
          <w:spacing w:val="-9"/>
        </w:rPr>
        <w:t xml:space="preserve"> </w:t>
      </w:r>
      <w:r>
        <w:rPr>
          <w:color w:val="221F1F"/>
        </w:rPr>
        <w:t>цілі</w:t>
      </w:r>
      <w:r>
        <w:rPr>
          <w:color w:val="221F1F"/>
          <w:spacing w:val="-14"/>
        </w:rPr>
        <w:t xml:space="preserve"> </w:t>
      </w:r>
      <w:r>
        <w:rPr>
          <w:color w:val="221F1F"/>
        </w:rPr>
        <w:t>для</w:t>
      </w:r>
      <w:r>
        <w:rPr>
          <w:color w:val="221F1F"/>
          <w:spacing w:val="-11"/>
        </w:rPr>
        <w:t xml:space="preserve"> </w:t>
      </w:r>
      <w:r>
        <w:rPr>
          <w:color w:val="221F1F"/>
        </w:rPr>
        <w:t>загальної</w:t>
      </w:r>
      <w:r>
        <w:rPr>
          <w:color w:val="221F1F"/>
          <w:spacing w:val="-15"/>
        </w:rPr>
        <w:t xml:space="preserve"> </w:t>
      </w:r>
      <w:r>
        <w:rPr>
          <w:color w:val="221F1F"/>
        </w:rPr>
        <w:t>популяції</w:t>
      </w:r>
      <w:r>
        <w:rPr>
          <w:color w:val="221F1F"/>
          <w:spacing w:val="-14"/>
        </w:rPr>
        <w:t xml:space="preserve"> </w:t>
      </w:r>
      <w:r>
        <w:rPr>
          <w:color w:val="221F1F"/>
        </w:rPr>
        <w:t>щодо</w:t>
      </w:r>
      <w:r>
        <w:rPr>
          <w:color w:val="221F1F"/>
          <w:spacing w:val="-6"/>
        </w:rPr>
        <w:t xml:space="preserve"> </w:t>
      </w:r>
      <w:r>
        <w:rPr>
          <w:color w:val="221F1F"/>
        </w:rPr>
        <w:t>споживання калію,</w:t>
      </w:r>
      <w:r>
        <w:rPr>
          <w:color w:val="221F1F"/>
          <w:spacing w:val="80"/>
          <w:w w:val="150"/>
        </w:rPr>
        <w:t xml:space="preserve"> </w:t>
      </w:r>
      <w:r>
        <w:rPr>
          <w:color w:val="221F1F"/>
        </w:rPr>
        <w:t>яку</w:t>
      </w:r>
      <w:r>
        <w:rPr>
          <w:color w:val="221F1F"/>
          <w:spacing w:val="80"/>
          <w:w w:val="150"/>
        </w:rPr>
        <w:t xml:space="preserve"> </w:t>
      </w:r>
      <w:r>
        <w:rPr>
          <w:color w:val="221F1F"/>
        </w:rPr>
        <w:t>міжнародні</w:t>
      </w:r>
      <w:r>
        <w:rPr>
          <w:color w:val="221F1F"/>
          <w:spacing w:val="80"/>
          <w:w w:val="150"/>
        </w:rPr>
        <w:t xml:space="preserve"> </w:t>
      </w:r>
      <w:r>
        <w:rPr>
          <w:color w:val="221F1F"/>
        </w:rPr>
        <w:t>товариства</w:t>
      </w:r>
      <w:r>
        <w:rPr>
          <w:color w:val="221F1F"/>
          <w:spacing w:val="80"/>
          <w:w w:val="150"/>
        </w:rPr>
        <w:t xml:space="preserve"> </w:t>
      </w:r>
      <w:r>
        <w:rPr>
          <w:color w:val="221F1F"/>
        </w:rPr>
        <w:t>нещодавно</w:t>
      </w:r>
      <w:r>
        <w:rPr>
          <w:color w:val="221F1F"/>
          <w:spacing w:val="80"/>
          <w:w w:val="150"/>
        </w:rPr>
        <w:t xml:space="preserve"> </w:t>
      </w:r>
      <w:r>
        <w:rPr>
          <w:color w:val="221F1F"/>
        </w:rPr>
        <w:t>встановили</w:t>
      </w:r>
      <w:r>
        <w:rPr>
          <w:color w:val="221F1F"/>
          <w:spacing w:val="80"/>
          <w:w w:val="150"/>
        </w:rPr>
        <w:t xml:space="preserve"> </w:t>
      </w:r>
      <w:r>
        <w:rPr>
          <w:color w:val="221F1F"/>
        </w:rPr>
        <w:t>на</w:t>
      </w:r>
      <w:r>
        <w:rPr>
          <w:color w:val="221F1F"/>
          <w:spacing w:val="80"/>
          <w:w w:val="150"/>
        </w:rPr>
        <w:t xml:space="preserve"> </w:t>
      </w:r>
      <w:r>
        <w:rPr>
          <w:color w:val="221F1F"/>
        </w:rPr>
        <w:t>рівні</w:t>
      </w:r>
      <w:r>
        <w:rPr>
          <w:color w:val="221F1F"/>
          <w:spacing w:val="80"/>
          <w:w w:val="150"/>
        </w:rPr>
        <w:t xml:space="preserve"> </w:t>
      </w:r>
      <w:r>
        <w:rPr>
          <w:color w:val="221F1F"/>
        </w:rPr>
        <w:t xml:space="preserve">90 </w:t>
      </w:r>
      <w:proofErr w:type="spellStart"/>
      <w:r>
        <w:rPr>
          <w:color w:val="221F1F"/>
        </w:rPr>
        <w:t>ммоль</w:t>
      </w:r>
      <w:proofErr w:type="spellEnd"/>
      <w:r>
        <w:rPr>
          <w:color w:val="221F1F"/>
        </w:rPr>
        <w:t>/добу (3500 мг/добу). У дослідженнях доповнення раціону калієм здебільшого забезпечували за допомогою</w:t>
      </w:r>
      <w:r>
        <w:rPr>
          <w:color w:val="221F1F"/>
          <w:spacing w:val="-3"/>
        </w:rPr>
        <w:t xml:space="preserve"> </w:t>
      </w:r>
      <w:r>
        <w:rPr>
          <w:color w:val="221F1F"/>
        </w:rPr>
        <w:t>призначення</w:t>
      </w:r>
      <w:r>
        <w:rPr>
          <w:color w:val="221F1F"/>
          <w:spacing w:val="-3"/>
        </w:rPr>
        <w:t xml:space="preserve"> </w:t>
      </w:r>
      <w:r>
        <w:rPr>
          <w:color w:val="221F1F"/>
        </w:rPr>
        <w:t>таблеток</w:t>
      </w:r>
      <w:r>
        <w:rPr>
          <w:color w:val="221F1F"/>
          <w:spacing w:val="-3"/>
        </w:rPr>
        <w:t xml:space="preserve"> </w:t>
      </w:r>
      <w:r>
        <w:rPr>
          <w:color w:val="221F1F"/>
        </w:rPr>
        <w:t>хлориду</w:t>
      </w:r>
      <w:r>
        <w:rPr>
          <w:color w:val="221F1F"/>
          <w:spacing w:val="-10"/>
        </w:rPr>
        <w:t xml:space="preserve"> </w:t>
      </w:r>
      <w:r>
        <w:rPr>
          <w:color w:val="221F1F"/>
        </w:rPr>
        <w:t>калію, але</w:t>
      </w:r>
      <w:r>
        <w:rPr>
          <w:color w:val="221F1F"/>
          <w:spacing w:val="-3"/>
        </w:rPr>
        <w:t xml:space="preserve"> </w:t>
      </w:r>
      <w:r>
        <w:rPr>
          <w:color w:val="221F1F"/>
        </w:rPr>
        <w:t>подібні</w:t>
      </w:r>
      <w:r>
        <w:rPr>
          <w:color w:val="221F1F"/>
          <w:spacing w:val="-6"/>
        </w:rPr>
        <w:t xml:space="preserve"> </w:t>
      </w:r>
      <w:r>
        <w:rPr>
          <w:color w:val="221F1F"/>
        </w:rPr>
        <w:t>результати</w:t>
      </w:r>
      <w:r>
        <w:rPr>
          <w:color w:val="221F1F"/>
          <w:spacing w:val="-1"/>
        </w:rPr>
        <w:t xml:space="preserve"> </w:t>
      </w:r>
      <w:r>
        <w:rPr>
          <w:color w:val="221F1F"/>
        </w:rPr>
        <w:t>АТ</w:t>
      </w:r>
      <w:r>
        <w:rPr>
          <w:color w:val="221F1F"/>
          <w:spacing w:val="-1"/>
        </w:rPr>
        <w:t xml:space="preserve"> </w:t>
      </w:r>
      <w:r>
        <w:rPr>
          <w:color w:val="221F1F"/>
        </w:rPr>
        <w:t>спостерігалися</w:t>
      </w:r>
      <w:r>
        <w:rPr>
          <w:color w:val="221F1F"/>
          <w:spacing w:val="-3"/>
        </w:rPr>
        <w:t xml:space="preserve"> </w:t>
      </w:r>
      <w:r>
        <w:rPr>
          <w:color w:val="221F1F"/>
        </w:rPr>
        <w:t>й у</w:t>
      </w:r>
      <w:r>
        <w:rPr>
          <w:color w:val="221F1F"/>
          <w:spacing w:val="-1"/>
        </w:rPr>
        <w:t xml:space="preserve"> </w:t>
      </w:r>
      <w:r>
        <w:rPr>
          <w:color w:val="221F1F"/>
        </w:rPr>
        <w:t>разі</w:t>
      </w:r>
      <w:r>
        <w:rPr>
          <w:color w:val="221F1F"/>
          <w:spacing w:val="-1"/>
        </w:rPr>
        <w:t xml:space="preserve"> </w:t>
      </w:r>
      <w:r>
        <w:rPr>
          <w:color w:val="221F1F"/>
        </w:rPr>
        <w:t xml:space="preserve">внесення змін до дієти </w:t>
      </w:r>
      <w:hyperlink w:anchor="_bookmark444" w:history="1">
        <w:r>
          <w:rPr>
            <w:color w:val="221F1F"/>
          </w:rPr>
          <w:t>[394].</w:t>
        </w:r>
      </w:hyperlink>
      <w:r>
        <w:rPr>
          <w:color w:val="221F1F"/>
        </w:rPr>
        <w:t xml:space="preserve"> Оскільки збагачені</w:t>
      </w:r>
      <w:r>
        <w:rPr>
          <w:color w:val="221F1F"/>
          <w:spacing w:val="-1"/>
        </w:rPr>
        <w:t xml:space="preserve"> </w:t>
      </w:r>
      <w:r>
        <w:rPr>
          <w:color w:val="221F1F"/>
        </w:rPr>
        <w:t>калієм дієти, як правило, є корисними для</w:t>
      </w:r>
      <w:r>
        <w:rPr>
          <w:color w:val="221F1F"/>
          <w:spacing w:val="-13"/>
        </w:rPr>
        <w:t xml:space="preserve"> </w:t>
      </w:r>
      <w:r>
        <w:rPr>
          <w:color w:val="221F1F"/>
        </w:rPr>
        <w:t>серця,</w:t>
      </w:r>
      <w:r>
        <w:rPr>
          <w:color w:val="221F1F"/>
          <w:spacing w:val="-13"/>
        </w:rPr>
        <w:t xml:space="preserve"> </w:t>
      </w:r>
      <w:r>
        <w:rPr>
          <w:color w:val="221F1F"/>
        </w:rPr>
        <w:t>вони</w:t>
      </w:r>
      <w:r>
        <w:rPr>
          <w:color w:val="221F1F"/>
          <w:spacing w:val="-14"/>
        </w:rPr>
        <w:t xml:space="preserve"> </w:t>
      </w:r>
      <w:r>
        <w:rPr>
          <w:color w:val="221F1F"/>
        </w:rPr>
        <w:t>мають</w:t>
      </w:r>
      <w:r>
        <w:rPr>
          <w:color w:val="221F1F"/>
          <w:spacing w:val="-9"/>
        </w:rPr>
        <w:t xml:space="preserve"> </w:t>
      </w:r>
      <w:r>
        <w:rPr>
          <w:color w:val="221F1F"/>
        </w:rPr>
        <w:t>перевагу</w:t>
      </w:r>
      <w:r>
        <w:rPr>
          <w:color w:val="221F1F"/>
          <w:spacing w:val="-15"/>
        </w:rPr>
        <w:t xml:space="preserve"> </w:t>
      </w:r>
      <w:r>
        <w:rPr>
          <w:color w:val="221F1F"/>
        </w:rPr>
        <w:t>перед</w:t>
      </w:r>
      <w:r>
        <w:rPr>
          <w:color w:val="221F1F"/>
          <w:spacing w:val="-12"/>
        </w:rPr>
        <w:t xml:space="preserve"> </w:t>
      </w:r>
      <w:proofErr w:type="spellStart"/>
      <w:r>
        <w:rPr>
          <w:color w:val="221F1F"/>
        </w:rPr>
        <w:t>таблетованими</w:t>
      </w:r>
      <w:proofErr w:type="spellEnd"/>
      <w:r>
        <w:rPr>
          <w:color w:val="221F1F"/>
          <w:spacing w:val="-10"/>
        </w:rPr>
        <w:t xml:space="preserve"> </w:t>
      </w:r>
      <w:r>
        <w:rPr>
          <w:color w:val="221F1F"/>
        </w:rPr>
        <w:t>добавками</w:t>
      </w:r>
      <w:r>
        <w:rPr>
          <w:color w:val="221F1F"/>
          <w:spacing w:val="-3"/>
        </w:rPr>
        <w:t xml:space="preserve"> </w:t>
      </w:r>
      <w:r>
        <w:rPr>
          <w:color w:val="221F1F"/>
        </w:rPr>
        <w:t>з</w:t>
      </w:r>
      <w:r>
        <w:rPr>
          <w:color w:val="221F1F"/>
          <w:spacing w:val="-10"/>
        </w:rPr>
        <w:t xml:space="preserve"> </w:t>
      </w:r>
      <w:r>
        <w:rPr>
          <w:color w:val="221F1F"/>
        </w:rPr>
        <w:t>калієм.</w:t>
      </w:r>
      <w:r>
        <w:rPr>
          <w:color w:val="221F1F"/>
          <w:spacing w:val="-9"/>
        </w:rPr>
        <w:t xml:space="preserve"> </w:t>
      </w:r>
      <w:r>
        <w:rPr>
          <w:color w:val="221F1F"/>
        </w:rPr>
        <w:t>Хорошим</w:t>
      </w:r>
      <w:r>
        <w:rPr>
          <w:color w:val="221F1F"/>
          <w:spacing w:val="-13"/>
        </w:rPr>
        <w:t xml:space="preserve"> </w:t>
      </w:r>
      <w:r>
        <w:rPr>
          <w:color w:val="221F1F"/>
        </w:rPr>
        <w:t>джерелом калію в раціоні є фрукти й овочі, а також молочні продукти з низьким вмістом жиру, окремі види</w:t>
      </w:r>
      <w:r>
        <w:rPr>
          <w:color w:val="221F1F"/>
          <w:spacing w:val="-9"/>
        </w:rPr>
        <w:t xml:space="preserve"> </w:t>
      </w:r>
      <w:r>
        <w:rPr>
          <w:color w:val="221F1F"/>
        </w:rPr>
        <w:t>риби</w:t>
      </w:r>
      <w:r>
        <w:rPr>
          <w:color w:val="221F1F"/>
          <w:spacing w:val="-12"/>
        </w:rPr>
        <w:t xml:space="preserve"> </w:t>
      </w:r>
      <w:r>
        <w:rPr>
          <w:color w:val="221F1F"/>
        </w:rPr>
        <w:t>й</w:t>
      </w:r>
      <w:r>
        <w:rPr>
          <w:color w:val="221F1F"/>
          <w:spacing w:val="-12"/>
        </w:rPr>
        <w:t xml:space="preserve"> </w:t>
      </w:r>
      <w:r>
        <w:rPr>
          <w:color w:val="221F1F"/>
        </w:rPr>
        <w:t>м’яса,</w:t>
      </w:r>
      <w:r>
        <w:rPr>
          <w:color w:val="221F1F"/>
          <w:spacing w:val="-11"/>
        </w:rPr>
        <w:t xml:space="preserve"> </w:t>
      </w:r>
      <w:r>
        <w:rPr>
          <w:color w:val="221F1F"/>
        </w:rPr>
        <w:t>горіхи</w:t>
      </w:r>
      <w:r>
        <w:rPr>
          <w:color w:val="221F1F"/>
          <w:spacing w:val="-7"/>
        </w:rPr>
        <w:t xml:space="preserve"> </w:t>
      </w:r>
      <w:r>
        <w:rPr>
          <w:color w:val="221F1F"/>
        </w:rPr>
        <w:t>та</w:t>
      </w:r>
      <w:r>
        <w:rPr>
          <w:color w:val="221F1F"/>
          <w:spacing w:val="-14"/>
        </w:rPr>
        <w:t xml:space="preserve"> </w:t>
      </w:r>
      <w:r>
        <w:rPr>
          <w:color w:val="221F1F"/>
        </w:rPr>
        <w:t>соєві</w:t>
      </w:r>
      <w:r>
        <w:rPr>
          <w:color w:val="221F1F"/>
          <w:spacing w:val="-15"/>
        </w:rPr>
        <w:t xml:space="preserve"> </w:t>
      </w:r>
      <w:r>
        <w:rPr>
          <w:color w:val="221F1F"/>
        </w:rPr>
        <w:t>продукти.</w:t>
      </w:r>
      <w:r>
        <w:rPr>
          <w:color w:val="221F1F"/>
          <w:spacing w:val="-6"/>
        </w:rPr>
        <w:t xml:space="preserve"> </w:t>
      </w:r>
      <w:r>
        <w:rPr>
          <w:color w:val="221F1F"/>
        </w:rPr>
        <w:t>У</w:t>
      </w:r>
      <w:r>
        <w:rPr>
          <w:color w:val="221F1F"/>
          <w:spacing w:val="-7"/>
        </w:rPr>
        <w:t xml:space="preserve"> </w:t>
      </w:r>
      <w:r>
        <w:rPr>
          <w:color w:val="221F1F"/>
        </w:rPr>
        <w:t>4–5</w:t>
      </w:r>
      <w:r>
        <w:rPr>
          <w:color w:val="221F1F"/>
          <w:spacing w:val="-3"/>
        </w:rPr>
        <w:t xml:space="preserve"> </w:t>
      </w:r>
      <w:r>
        <w:rPr>
          <w:color w:val="221F1F"/>
        </w:rPr>
        <w:t>порціях</w:t>
      </w:r>
      <w:r>
        <w:rPr>
          <w:color w:val="221F1F"/>
          <w:spacing w:val="-13"/>
        </w:rPr>
        <w:t xml:space="preserve"> </w:t>
      </w:r>
      <w:r>
        <w:rPr>
          <w:color w:val="221F1F"/>
        </w:rPr>
        <w:t>фруктів</w:t>
      </w:r>
      <w:r>
        <w:rPr>
          <w:color w:val="221F1F"/>
          <w:spacing w:val="-2"/>
        </w:rPr>
        <w:t xml:space="preserve"> </w:t>
      </w:r>
      <w:r>
        <w:rPr>
          <w:color w:val="221F1F"/>
        </w:rPr>
        <w:t>і</w:t>
      </w:r>
      <w:r>
        <w:rPr>
          <w:color w:val="221F1F"/>
          <w:spacing w:val="-15"/>
        </w:rPr>
        <w:t xml:space="preserve"> </w:t>
      </w:r>
      <w:r>
        <w:rPr>
          <w:color w:val="221F1F"/>
        </w:rPr>
        <w:t>овочів</w:t>
      </w:r>
      <w:r>
        <w:rPr>
          <w:color w:val="221F1F"/>
          <w:spacing w:val="-6"/>
        </w:rPr>
        <w:t xml:space="preserve"> </w:t>
      </w:r>
      <w:r>
        <w:rPr>
          <w:color w:val="221F1F"/>
        </w:rPr>
        <w:t>зазвичай</w:t>
      </w:r>
      <w:r>
        <w:rPr>
          <w:color w:val="221F1F"/>
          <w:spacing w:val="-15"/>
        </w:rPr>
        <w:t xml:space="preserve"> </w:t>
      </w:r>
      <w:r>
        <w:rPr>
          <w:color w:val="221F1F"/>
        </w:rPr>
        <w:t>міститься від 1500 до &gt; 3000</w:t>
      </w:r>
      <w:r>
        <w:rPr>
          <w:color w:val="221F1F"/>
          <w:spacing w:val="-6"/>
        </w:rPr>
        <w:t xml:space="preserve"> </w:t>
      </w:r>
      <w:r>
        <w:rPr>
          <w:color w:val="221F1F"/>
        </w:rPr>
        <w:t>мг калію. Збільшення обсягів споживання калію можна досягнути за допомогою дотримання відповідної дієти, наприклад дієти DASH, яка характеризується високим вмістом калію</w:t>
      </w:r>
      <w:r>
        <w:t>.</w:t>
      </w:r>
    </w:p>
    <w:sectPr w:rsidR="00FE4609" w:rsidSect="00FE4609">
      <w:pgSz w:w="11910" w:h="16840"/>
      <w:pgMar w:top="1020" w:right="260" w:bottom="280" w:left="1160" w:header="401" w:footer="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AA22CD"/>
    <w:multiLevelType w:val="multilevel"/>
    <w:tmpl w:val="08A27552"/>
    <w:lvl w:ilvl="0">
      <w:start w:val="1"/>
      <w:numFmt w:val="decimal"/>
      <w:lvlText w:val="%1."/>
      <w:lvlJc w:val="left"/>
      <w:pPr>
        <w:ind w:left="1756" w:hanging="240"/>
        <w:jc w:val="left"/>
      </w:pPr>
      <w:rPr>
        <w:rFonts w:hint="default"/>
        <w:spacing w:val="0"/>
        <w:w w:val="100"/>
        <w:lang w:val="uk-UA" w:eastAsia="en-US" w:bidi="ar-SA"/>
      </w:rPr>
    </w:lvl>
    <w:lvl w:ilvl="1">
      <w:start w:val="1"/>
      <w:numFmt w:val="decimal"/>
      <w:lvlText w:val="%1.%2"/>
      <w:lvlJc w:val="left"/>
      <w:pPr>
        <w:ind w:left="1705" w:hanging="360"/>
        <w:jc w:val="left"/>
      </w:pPr>
      <w:rPr>
        <w:rFonts w:ascii="Times New Roman" w:eastAsia="Times New Roman" w:hAnsi="Times New Roman" w:cs="Times New Roman" w:hint="default"/>
        <w:b/>
        <w:bCs/>
        <w:i w:val="0"/>
        <w:iCs w:val="0"/>
        <w:color w:val="221F1F"/>
        <w:spacing w:val="0"/>
        <w:w w:val="100"/>
        <w:sz w:val="24"/>
        <w:szCs w:val="24"/>
        <w:lang w:val="uk-UA" w:eastAsia="en-US" w:bidi="ar-SA"/>
      </w:rPr>
    </w:lvl>
    <w:lvl w:ilvl="2">
      <w:start w:val="1"/>
      <w:numFmt w:val="decimal"/>
      <w:lvlText w:val="%1.%2.%3"/>
      <w:lvlJc w:val="left"/>
      <w:pPr>
        <w:ind w:left="2007" w:hanging="662"/>
        <w:jc w:val="left"/>
      </w:pPr>
      <w:rPr>
        <w:rFonts w:hint="default"/>
        <w:spacing w:val="0"/>
        <w:w w:val="100"/>
        <w:lang w:val="uk-UA" w:eastAsia="en-US" w:bidi="ar-SA"/>
      </w:rPr>
    </w:lvl>
    <w:lvl w:ilvl="3">
      <w:start w:val="1"/>
      <w:numFmt w:val="decimal"/>
      <w:lvlText w:val="%1.%2.%3.%4"/>
      <w:lvlJc w:val="left"/>
      <w:pPr>
        <w:ind w:left="2070" w:hanging="662"/>
        <w:jc w:val="left"/>
      </w:pPr>
      <w:rPr>
        <w:rFonts w:ascii="Times New Roman" w:eastAsia="Times New Roman" w:hAnsi="Times New Roman" w:cs="Times New Roman" w:hint="default"/>
        <w:b w:val="0"/>
        <w:bCs w:val="0"/>
        <w:i/>
        <w:iCs/>
        <w:color w:val="221F1F"/>
        <w:spacing w:val="-5"/>
        <w:w w:val="100"/>
        <w:sz w:val="24"/>
        <w:szCs w:val="24"/>
        <w:lang w:val="uk-UA" w:eastAsia="en-US" w:bidi="ar-SA"/>
      </w:rPr>
    </w:lvl>
    <w:lvl w:ilvl="4">
      <w:numFmt w:val="bullet"/>
      <w:lvlText w:val="•"/>
      <w:lvlJc w:val="left"/>
      <w:pPr>
        <w:ind w:left="1819" w:hanging="662"/>
      </w:pPr>
      <w:rPr>
        <w:rFonts w:hint="default"/>
        <w:lang w:val="uk-UA" w:eastAsia="en-US" w:bidi="ar-SA"/>
      </w:rPr>
    </w:lvl>
    <w:lvl w:ilvl="5">
      <w:numFmt w:val="bullet"/>
      <w:lvlText w:val="•"/>
      <w:lvlJc w:val="left"/>
      <w:pPr>
        <w:ind w:left="1839" w:hanging="662"/>
      </w:pPr>
      <w:rPr>
        <w:rFonts w:hint="default"/>
        <w:lang w:val="uk-UA" w:eastAsia="en-US" w:bidi="ar-SA"/>
      </w:rPr>
    </w:lvl>
    <w:lvl w:ilvl="6">
      <w:numFmt w:val="bullet"/>
      <w:lvlText w:val="•"/>
      <w:lvlJc w:val="left"/>
      <w:pPr>
        <w:ind w:left="1879" w:hanging="662"/>
      </w:pPr>
      <w:rPr>
        <w:rFonts w:hint="default"/>
        <w:lang w:val="uk-UA" w:eastAsia="en-US" w:bidi="ar-SA"/>
      </w:rPr>
    </w:lvl>
    <w:lvl w:ilvl="7">
      <w:numFmt w:val="bullet"/>
      <w:lvlText w:val="•"/>
      <w:lvlJc w:val="left"/>
      <w:pPr>
        <w:ind w:left="1999" w:hanging="662"/>
      </w:pPr>
      <w:rPr>
        <w:rFonts w:hint="default"/>
        <w:lang w:val="uk-UA" w:eastAsia="en-US" w:bidi="ar-SA"/>
      </w:rPr>
    </w:lvl>
    <w:lvl w:ilvl="8">
      <w:numFmt w:val="bullet"/>
      <w:lvlText w:val="•"/>
      <w:lvlJc w:val="left"/>
      <w:pPr>
        <w:ind w:left="2079" w:hanging="662"/>
      </w:pPr>
      <w:rPr>
        <w:rFonts w:hint="default"/>
        <w:lang w:val="uk-UA" w:eastAsia="en-US" w:bidi="ar-SA"/>
      </w:rPr>
    </w:lvl>
  </w:abstractNum>
  <w:num w:numId="1">
    <w:abstractNumId w:val="0"/>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proofState w:spelling="clean" w:grammar="clean"/>
  <w:defaultTabStop w:val="708"/>
  <w:characterSpacingControl w:val="doNotCompress"/>
  <w:compat/>
  <w:rsids>
    <w:rsidRoot w:val="00FE4609"/>
    <w:rsid w:val="000836C2"/>
    <w:rsid w:val="00264624"/>
    <w:rsid w:val="002865AE"/>
    <w:rsid w:val="004507E9"/>
    <w:rsid w:val="00552F68"/>
    <w:rsid w:val="00621FC6"/>
    <w:rsid w:val="007571EA"/>
    <w:rsid w:val="00831BE5"/>
    <w:rsid w:val="00A9322D"/>
    <w:rsid w:val="00DC6B31"/>
    <w:rsid w:val="00FE460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FE4609"/>
    <w:pPr>
      <w:widowControl w:val="0"/>
      <w:autoSpaceDE w:val="0"/>
      <w:autoSpaceDN w:val="0"/>
      <w:spacing w:after="0" w:line="240" w:lineRule="auto"/>
    </w:pPr>
    <w:rPr>
      <w:rFonts w:ascii="Times New Roman" w:eastAsia="Times New Roman" w:hAnsi="Times New Roman" w:cs="Times New Roman"/>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FE460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OC1">
    <w:name w:val="TOC 1"/>
    <w:basedOn w:val="a"/>
    <w:uiPriority w:val="1"/>
    <w:qFormat/>
    <w:rsid w:val="00FE4609"/>
    <w:pPr>
      <w:spacing w:before="112"/>
      <w:ind w:left="1147" w:hanging="608"/>
    </w:pPr>
  </w:style>
  <w:style w:type="paragraph" w:customStyle="1" w:styleId="TOC2">
    <w:name w:val="TOC 2"/>
    <w:basedOn w:val="a"/>
    <w:uiPriority w:val="1"/>
    <w:qFormat/>
    <w:rsid w:val="00FE4609"/>
    <w:pPr>
      <w:spacing w:line="247" w:lineRule="exact"/>
      <w:ind w:left="568"/>
    </w:pPr>
  </w:style>
  <w:style w:type="paragraph" w:customStyle="1" w:styleId="TOC3">
    <w:name w:val="TOC 3"/>
    <w:basedOn w:val="a"/>
    <w:uiPriority w:val="1"/>
    <w:qFormat/>
    <w:rsid w:val="00FE4609"/>
    <w:pPr>
      <w:ind w:left="760"/>
    </w:pPr>
  </w:style>
  <w:style w:type="paragraph" w:customStyle="1" w:styleId="TOC4">
    <w:name w:val="TOC 4"/>
    <w:basedOn w:val="a"/>
    <w:uiPriority w:val="1"/>
    <w:qFormat/>
    <w:rsid w:val="00FE4609"/>
    <w:pPr>
      <w:spacing w:before="112"/>
      <w:ind w:left="1441" w:hanging="335"/>
    </w:pPr>
  </w:style>
  <w:style w:type="paragraph" w:customStyle="1" w:styleId="TOC5">
    <w:name w:val="TOC 5"/>
    <w:basedOn w:val="a"/>
    <w:uiPriority w:val="1"/>
    <w:qFormat/>
    <w:rsid w:val="00FE4609"/>
    <w:pPr>
      <w:spacing w:before="112"/>
      <w:ind w:left="1772" w:hanging="445"/>
    </w:pPr>
  </w:style>
  <w:style w:type="paragraph" w:styleId="a3">
    <w:name w:val="Body Text"/>
    <w:basedOn w:val="a"/>
    <w:link w:val="a4"/>
    <w:uiPriority w:val="1"/>
    <w:qFormat/>
    <w:rsid w:val="00FE4609"/>
    <w:pPr>
      <w:ind w:left="539"/>
    </w:pPr>
    <w:rPr>
      <w:sz w:val="24"/>
      <w:szCs w:val="24"/>
    </w:rPr>
  </w:style>
  <w:style w:type="character" w:customStyle="1" w:styleId="a4">
    <w:name w:val="Основной текст Знак"/>
    <w:basedOn w:val="a0"/>
    <w:link w:val="a3"/>
    <w:uiPriority w:val="1"/>
    <w:rsid w:val="00FE4609"/>
    <w:rPr>
      <w:rFonts w:ascii="Times New Roman" w:eastAsia="Times New Roman" w:hAnsi="Times New Roman" w:cs="Times New Roman"/>
      <w:sz w:val="24"/>
      <w:szCs w:val="24"/>
      <w:lang w:val="uk-UA"/>
    </w:rPr>
  </w:style>
  <w:style w:type="paragraph" w:customStyle="1" w:styleId="Heading1">
    <w:name w:val="Heading 1"/>
    <w:basedOn w:val="a"/>
    <w:uiPriority w:val="1"/>
    <w:qFormat/>
    <w:rsid w:val="00FE4609"/>
    <w:pPr>
      <w:ind w:left="207"/>
      <w:jc w:val="center"/>
      <w:outlineLvl w:val="1"/>
    </w:pPr>
    <w:rPr>
      <w:b/>
      <w:bCs/>
      <w:sz w:val="28"/>
      <w:szCs w:val="28"/>
    </w:rPr>
  </w:style>
  <w:style w:type="paragraph" w:customStyle="1" w:styleId="Heading2">
    <w:name w:val="Heading 2"/>
    <w:basedOn w:val="a"/>
    <w:uiPriority w:val="1"/>
    <w:qFormat/>
    <w:rsid w:val="00FE4609"/>
    <w:pPr>
      <w:ind w:left="539"/>
      <w:outlineLvl w:val="2"/>
    </w:pPr>
    <w:rPr>
      <w:b/>
      <w:bCs/>
      <w:sz w:val="28"/>
      <w:szCs w:val="28"/>
    </w:rPr>
  </w:style>
  <w:style w:type="paragraph" w:customStyle="1" w:styleId="Heading3">
    <w:name w:val="Heading 3"/>
    <w:basedOn w:val="a"/>
    <w:uiPriority w:val="1"/>
    <w:qFormat/>
    <w:rsid w:val="00FE4609"/>
    <w:pPr>
      <w:spacing w:line="275" w:lineRule="exact"/>
      <w:ind w:left="1767" w:hanging="661"/>
      <w:jc w:val="both"/>
      <w:outlineLvl w:val="3"/>
    </w:pPr>
    <w:rPr>
      <w:b/>
      <w:bCs/>
      <w:sz w:val="24"/>
      <w:szCs w:val="24"/>
    </w:rPr>
  </w:style>
  <w:style w:type="paragraph" w:customStyle="1" w:styleId="Heading4">
    <w:name w:val="Heading 4"/>
    <w:basedOn w:val="a"/>
    <w:uiPriority w:val="1"/>
    <w:qFormat/>
    <w:rsid w:val="00FE4609"/>
    <w:pPr>
      <w:spacing w:line="272" w:lineRule="exact"/>
      <w:ind w:left="1106"/>
      <w:outlineLvl w:val="4"/>
    </w:pPr>
    <w:rPr>
      <w:b/>
      <w:bCs/>
      <w:i/>
      <w:iCs/>
      <w:sz w:val="24"/>
      <w:szCs w:val="24"/>
    </w:rPr>
  </w:style>
  <w:style w:type="paragraph" w:styleId="a5">
    <w:name w:val="List Paragraph"/>
    <w:basedOn w:val="a"/>
    <w:uiPriority w:val="1"/>
    <w:qFormat/>
    <w:rsid w:val="00FE4609"/>
    <w:pPr>
      <w:ind w:left="539" w:hanging="351"/>
      <w:jc w:val="both"/>
    </w:pPr>
  </w:style>
  <w:style w:type="paragraph" w:customStyle="1" w:styleId="TableParagraph">
    <w:name w:val="Table Paragraph"/>
    <w:basedOn w:val="a"/>
    <w:uiPriority w:val="1"/>
    <w:qFormat/>
    <w:rsid w:val="00FE4609"/>
  </w:style>
</w:styles>
</file>

<file path=word/webSettings.xml><?xml version="1.0" encoding="utf-8"?>
<w:webSettings xmlns:r="http://schemas.openxmlformats.org/officeDocument/2006/relationships" xmlns:w="http://schemas.openxmlformats.org/wordprocessingml/2006/main">
  <w:divs>
    <w:div w:id="1996906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s://www.dec.gov.ua/mtd/home/"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8</Pages>
  <Words>2746</Words>
  <Characters>15657</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18367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cp:lastPrinted>2025-01-13T09:10:00Z</cp:lastPrinted>
  <dcterms:created xsi:type="dcterms:W3CDTF">2024-12-19T12:53:00Z</dcterms:created>
  <dcterms:modified xsi:type="dcterms:W3CDTF">2025-01-13T09:15:00Z</dcterms:modified>
</cp:coreProperties>
</file>